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E24055" w14:textId="77777777" w:rsidR="00D23425" w:rsidRPr="003B3550" w:rsidRDefault="00D23425" w:rsidP="00D23425">
      <w:pPr>
        <w:tabs>
          <w:tab w:val="left" w:pos="3544"/>
        </w:tabs>
        <w:spacing w:after="0" w:line="240" w:lineRule="auto"/>
        <w:ind w:left="8505" w:hanging="2977"/>
        <w:jc w:val="center"/>
        <w:rPr>
          <w:rFonts w:ascii="Times New Roman" w:hAnsi="Times New Roman" w:cs="Times New Roman"/>
          <w:sz w:val="28"/>
          <w:szCs w:val="28"/>
          <w:lang w:val="kk-KZ"/>
        </w:rPr>
      </w:pPr>
      <w:bookmarkStart w:id="0" w:name="_Hlk200195513"/>
      <w:r w:rsidRPr="003B3550">
        <w:rPr>
          <w:rFonts w:ascii="Times New Roman" w:hAnsi="Times New Roman" w:cs="Times New Roman"/>
          <w:sz w:val="28"/>
          <w:szCs w:val="28"/>
        </w:rPr>
        <w:t>Приложение 4</w:t>
      </w:r>
    </w:p>
    <w:p w14:paraId="47CD8391" w14:textId="2E9C620E" w:rsidR="00D23425" w:rsidRPr="003B3550" w:rsidRDefault="00D23425" w:rsidP="00E61972">
      <w:pPr>
        <w:tabs>
          <w:tab w:val="left" w:pos="3544"/>
        </w:tabs>
        <w:spacing w:after="0" w:line="240" w:lineRule="auto"/>
        <w:ind w:left="8505" w:hanging="2977"/>
        <w:jc w:val="center"/>
        <w:rPr>
          <w:rFonts w:ascii="Times New Roman" w:hAnsi="Times New Roman" w:cs="Times New Roman"/>
          <w:sz w:val="28"/>
          <w:szCs w:val="28"/>
        </w:rPr>
      </w:pPr>
      <w:r w:rsidRPr="003B3550">
        <w:rPr>
          <w:rFonts w:ascii="Times New Roman" w:hAnsi="Times New Roman" w:cs="Times New Roman"/>
          <w:sz w:val="28"/>
          <w:szCs w:val="28"/>
        </w:rPr>
        <w:t xml:space="preserve">к приказу </w:t>
      </w:r>
    </w:p>
    <w:p w14:paraId="323D1DBB" w14:textId="77777777" w:rsidR="00D23425" w:rsidRPr="003B3550" w:rsidRDefault="00D23425" w:rsidP="00D23425">
      <w:pPr>
        <w:tabs>
          <w:tab w:val="left" w:pos="3544"/>
        </w:tabs>
        <w:ind w:left="8505" w:hanging="2977"/>
        <w:rPr>
          <w:rFonts w:ascii="Times New Roman" w:hAnsi="Times New Roman" w:cs="Times New Roman"/>
        </w:rPr>
      </w:pPr>
    </w:p>
    <w:p w14:paraId="6DAA506B" w14:textId="51B4FF70" w:rsidR="00D23425" w:rsidRPr="003B3550" w:rsidRDefault="00D23425" w:rsidP="00D23425">
      <w:pPr>
        <w:rPr>
          <w:rFonts w:ascii="Times New Roman" w:hAnsi="Times New Roman" w:cs="Times New Roman"/>
        </w:rPr>
      </w:pPr>
    </w:p>
    <w:p w14:paraId="39DC0FA2" w14:textId="77777777" w:rsidR="00385C9E" w:rsidRPr="003B3550" w:rsidRDefault="00D23425" w:rsidP="00385C9E">
      <w:pPr>
        <w:tabs>
          <w:tab w:val="left" w:pos="851"/>
          <w:tab w:val="left" w:pos="5245"/>
          <w:tab w:val="left" w:pos="5670"/>
        </w:tabs>
        <w:spacing w:after="0" w:line="240" w:lineRule="auto"/>
        <w:jc w:val="center"/>
        <w:rPr>
          <w:rFonts w:ascii="Times New Roman" w:eastAsia="Times New Roman" w:hAnsi="Times New Roman" w:cs="Times New Roman"/>
          <w:b/>
          <w:bCs/>
          <w:color w:val="000000" w:themeColor="text1"/>
          <w:sz w:val="28"/>
          <w:szCs w:val="28"/>
          <w:lang w:eastAsia="ru-RU"/>
        </w:rPr>
      </w:pPr>
      <w:r w:rsidRPr="003B3550">
        <w:rPr>
          <w:rFonts w:ascii="Times New Roman" w:eastAsia="Times New Roman" w:hAnsi="Times New Roman" w:cs="Times New Roman"/>
          <w:b/>
          <w:bCs/>
          <w:color w:val="000000" w:themeColor="text1"/>
          <w:sz w:val="28"/>
          <w:szCs w:val="28"/>
          <w:lang w:eastAsia="ru-RU"/>
        </w:rPr>
        <w:t>Правила</w:t>
      </w:r>
    </w:p>
    <w:p w14:paraId="4A508FF2" w14:textId="77777777" w:rsidR="00385C9E" w:rsidRPr="003B3550" w:rsidRDefault="00D23425" w:rsidP="00385C9E">
      <w:pPr>
        <w:tabs>
          <w:tab w:val="left" w:pos="851"/>
          <w:tab w:val="left" w:pos="5245"/>
          <w:tab w:val="left" w:pos="5670"/>
        </w:tabs>
        <w:spacing w:after="0" w:line="240" w:lineRule="auto"/>
        <w:jc w:val="center"/>
        <w:rPr>
          <w:rFonts w:ascii="Times New Roman" w:eastAsia="Times New Roman" w:hAnsi="Times New Roman" w:cs="Times New Roman"/>
          <w:b/>
          <w:bCs/>
          <w:sz w:val="28"/>
          <w:szCs w:val="28"/>
          <w:lang w:eastAsia="ru-RU"/>
        </w:rPr>
      </w:pPr>
      <w:r w:rsidRPr="003B3550">
        <w:rPr>
          <w:rFonts w:ascii="Times New Roman" w:eastAsia="Times New Roman" w:hAnsi="Times New Roman" w:cs="Times New Roman"/>
          <w:b/>
          <w:bCs/>
          <w:sz w:val="28"/>
          <w:szCs w:val="28"/>
          <w:lang w:eastAsia="ru-RU"/>
        </w:rPr>
        <w:t>подачи и рассмотрения заявления об участии</w:t>
      </w:r>
    </w:p>
    <w:p w14:paraId="0FAF0571" w14:textId="77777777" w:rsidR="00D23425" w:rsidRPr="003B3550" w:rsidRDefault="00D23425" w:rsidP="00385C9E">
      <w:pPr>
        <w:tabs>
          <w:tab w:val="left" w:pos="851"/>
          <w:tab w:val="left" w:pos="5245"/>
          <w:tab w:val="left" w:pos="5670"/>
        </w:tabs>
        <w:spacing w:after="0" w:line="240" w:lineRule="auto"/>
        <w:jc w:val="center"/>
        <w:rPr>
          <w:rFonts w:ascii="Times New Roman" w:eastAsia="Times New Roman" w:hAnsi="Times New Roman" w:cs="Times New Roman"/>
          <w:b/>
          <w:bCs/>
          <w:sz w:val="28"/>
          <w:szCs w:val="28"/>
          <w:lang w:eastAsia="ru-RU"/>
        </w:rPr>
      </w:pPr>
      <w:r w:rsidRPr="003B3550">
        <w:rPr>
          <w:rFonts w:ascii="Times New Roman" w:eastAsia="Times New Roman" w:hAnsi="Times New Roman" w:cs="Times New Roman"/>
          <w:b/>
          <w:bCs/>
          <w:sz w:val="28"/>
          <w:szCs w:val="28"/>
          <w:lang w:eastAsia="ru-RU"/>
        </w:rPr>
        <w:t>в горизонтальном мониторинге</w:t>
      </w:r>
    </w:p>
    <w:p w14:paraId="48708150" w14:textId="77777777" w:rsidR="00D23425" w:rsidRPr="003B3550" w:rsidRDefault="00D23425" w:rsidP="00D23425">
      <w:pPr>
        <w:tabs>
          <w:tab w:val="left" w:pos="851"/>
          <w:tab w:val="left" w:pos="5245"/>
          <w:tab w:val="left" w:pos="5670"/>
        </w:tabs>
        <w:spacing w:after="0" w:line="240" w:lineRule="auto"/>
        <w:ind w:firstLine="709"/>
        <w:jc w:val="center"/>
        <w:rPr>
          <w:rFonts w:ascii="Times New Roman" w:eastAsia="Times New Roman" w:hAnsi="Times New Roman" w:cs="Times New Roman"/>
          <w:b/>
          <w:bCs/>
          <w:sz w:val="28"/>
          <w:szCs w:val="28"/>
          <w:lang w:eastAsia="ru-RU"/>
        </w:rPr>
      </w:pPr>
    </w:p>
    <w:p w14:paraId="1F1DBBEC" w14:textId="77777777" w:rsidR="00385C9E" w:rsidRPr="003B3550" w:rsidRDefault="00385C9E" w:rsidP="00D23425">
      <w:pPr>
        <w:tabs>
          <w:tab w:val="left" w:pos="851"/>
          <w:tab w:val="left" w:pos="5245"/>
          <w:tab w:val="left" w:pos="5670"/>
        </w:tabs>
        <w:spacing w:after="0" w:line="240" w:lineRule="auto"/>
        <w:ind w:firstLine="709"/>
        <w:jc w:val="center"/>
        <w:rPr>
          <w:rFonts w:ascii="Times New Roman" w:eastAsia="Times New Roman" w:hAnsi="Times New Roman" w:cs="Times New Roman"/>
          <w:b/>
          <w:bCs/>
          <w:sz w:val="28"/>
          <w:szCs w:val="28"/>
          <w:lang w:eastAsia="ru-RU"/>
        </w:rPr>
      </w:pPr>
    </w:p>
    <w:p w14:paraId="52BF08C0" w14:textId="77777777" w:rsidR="00D23425" w:rsidRPr="003B3550" w:rsidRDefault="00D23425" w:rsidP="00D23425">
      <w:pPr>
        <w:tabs>
          <w:tab w:val="left" w:pos="851"/>
        </w:tabs>
        <w:spacing w:after="0" w:line="240" w:lineRule="auto"/>
        <w:ind w:firstLine="709"/>
        <w:jc w:val="center"/>
        <w:rPr>
          <w:rFonts w:ascii="Times New Roman" w:hAnsi="Times New Roman" w:cs="Times New Roman"/>
          <w:b/>
          <w:sz w:val="28"/>
          <w:szCs w:val="28"/>
        </w:rPr>
      </w:pPr>
      <w:r w:rsidRPr="003B3550">
        <w:rPr>
          <w:rFonts w:ascii="Times New Roman" w:hAnsi="Times New Roman" w:cs="Times New Roman"/>
          <w:b/>
          <w:sz w:val="28"/>
          <w:szCs w:val="28"/>
        </w:rPr>
        <w:t>Глава 1. Общие положения</w:t>
      </w:r>
    </w:p>
    <w:p w14:paraId="05BF9A8D" w14:textId="77777777" w:rsidR="00D23425" w:rsidRPr="003B3550" w:rsidRDefault="00D23425" w:rsidP="00D23425">
      <w:pPr>
        <w:tabs>
          <w:tab w:val="left" w:pos="851"/>
          <w:tab w:val="left" w:pos="5245"/>
          <w:tab w:val="left" w:pos="5670"/>
        </w:tabs>
        <w:spacing w:after="0" w:line="240" w:lineRule="auto"/>
        <w:ind w:firstLine="709"/>
        <w:jc w:val="center"/>
        <w:rPr>
          <w:rFonts w:ascii="Times New Roman" w:eastAsia="Times New Roman" w:hAnsi="Times New Roman" w:cs="Times New Roman"/>
          <w:b/>
          <w:bCs/>
          <w:sz w:val="28"/>
          <w:szCs w:val="28"/>
          <w:lang w:eastAsia="ru-RU"/>
        </w:rPr>
      </w:pPr>
    </w:p>
    <w:p w14:paraId="3EF52D7B" w14:textId="203E3CC6" w:rsidR="003A2DAA" w:rsidRPr="003B3550" w:rsidRDefault="00447F35" w:rsidP="00447F35">
      <w:pPr>
        <w:spacing w:after="0" w:line="240" w:lineRule="auto"/>
        <w:ind w:firstLine="709"/>
        <w:jc w:val="both"/>
        <w:rPr>
          <w:rFonts w:ascii="Times New Roman" w:eastAsia="Times New Roman" w:hAnsi="Times New Roman" w:cs="Times New Roman"/>
          <w:bCs/>
          <w:sz w:val="28"/>
          <w:szCs w:val="28"/>
          <w:lang w:eastAsia="ru-RU"/>
        </w:rPr>
      </w:pPr>
      <w:r w:rsidRPr="003B3550">
        <w:rPr>
          <w:rFonts w:ascii="Times New Roman" w:eastAsia="Times New Roman" w:hAnsi="Times New Roman" w:cs="Times New Roman"/>
          <w:bCs/>
          <w:sz w:val="28"/>
          <w:szCs w:val="28"/>
          <w:lang w:eastAsia="ru-RU"/>
        </w:rPr>
        <w:t>1.</w:t>
      </w:r>
      <w:r w:rsidRPr="003B3550">
        <w:rPr>
          <w:rFonts w:ascii="Times New Roman" w:eastAsia="Times New Roman" w:hAnsi="Times New Roman" w:cs="Times New Roman"/>
          <w:bCs/>
          <w:sz w:val="28"/>
          <w:szCs w:val="28"/>
          <w:lang w:eastAsia="ru-RU"/>
        </w:rPr>
        <w:tab/>
      </w:r>
      <w:r w:rsidR="00D23425" w:rsidRPr="003B3550">
        <w:rPr>
          <w:rFonts w:ascii="Times New Roman" w:eastAsia="Times New Roman" w:hAnsi="Times New Roman" w:cs="Times New Roman"/>
          <w:bCs/>
          <w:sz w:val="28"/>
          <w:szCs w:val="28"/>
          <w:lang w:eastAsia="ru-RU"/>
        </w:rPr>
        <w:t>Настоящие Правила подачи и рассмотрения заявления об участии в горизонтальном мониторинге (далее – Правила) разработаны в соответствии</w:t>
      </w:r>
      <w:r w:rsidR="00AC14CD" w:rsidRPr="003B3550">
        <w:rPr>
          <w:rFonts w:ascii="Times New Roman" w:eastAsia="Times New Roman" w:hAnsi="Times New Roman" w:cs="Times New Roman"/>
          <w:bCs/>
          <w:sz w:val="28"/>
          <w:szCs w:val="28"/>
          <w:lang w:eastAsia="ru-RU"/>
        </w:rPr>
        <w:t xml:space="preserve"> </w:t>
      </w:r>
      <w:r w:rsidR="00AC14CD" w:rsidRPr="003B3550">
        <w:rPr>
          <w:rFonts w:ascii="Times New Roman" w:eastAsia="Times New Roman" w:hAnsi="Times New Roman" w:cs="Times New Roman"/>
          <w:bCs/>
          <w:sz w:val="28"/>
          <w:szCs w:val="28"/>
          <w:lang w:val="en-US" w:eastAsia="ru-RU"/>
        </w:rPr>
        <w:t>c</w:t>
      </w:r>
      <w:r w:rsidR="00D23425" w:rsidRPr="003B3550">
        <w:rPr>
          <w:rFonts w:ascii="Times New Roman" w:eastAsia="Times New Roman" w:hAnsi="Times New Roman" w:cs="Times New Roman"/>
          <w:bCs/>
          <w:sz w:val="28"/>
          <w:szCs w:val="28"/>
          <w:lang w:eastAsia="ru-RU"/>
        </w:rPr>
        <w:t xml:space="preserve"> частью второй пункта 2 статьи 147 Налогового кодекса Республики Казахстан </w:t>
      </w:r>
      <w:r w:rsidR="00D23425" w:rsidRPr="003B3550">
        <w:rPr>
          <w:rFonts w:ascii="Times New Roman" w:eastAsia="Times New Roman" w:hAnsi="Times New Roman" w:cs="Times New Roman"/>
          <w:bCs/>
          <w:sz w:val="28"/>
          <w:szCs w:val="28"/>
          <w:lang w:eastAsia="ru-RU"/>
        </w:rPr>
        <w:br/>
        <w:t>(далее – Налоговый кодекс) и определяют</w:t>
      </w:r>
      <w:r w:rsidR="003A2DAA" w:rsidRPr="003B3550">
        <w:rPr>
          <w:rFonts w:ascii="Times New Roman" w:eastAsia="Times New Roman" w:hAnsi="Times New Roman" w:cs="Times New Roman"/>
          <w:bCs/>
          <w:sz w:val="28"/>
          <w:szCs w:val="28"/>
          <w:lang w:eastAsia="ru-RU"/>
        </w:rPr>
        <w:t>:</w:t>
      </w:r>
    </w:p>
    <w:p w14:paraId="3353DDD1" w14:textId="0CA9293E" w:rsidR="003A2DAA" w:rsidRPr="003B3550" w:rsidRDefault="00F27E08" w:rsidP="00447F35">
      <w:pPr>
        <w:spacing w:after="0" w:line="240" w:lineRule="auto"/>
        <w:ind w:firstLine="709"/>
        <w:jc w:val="both"/>
        <w:rPr>
          <w:rFonts w:ascii="Times New Roman" w:eastAsia="Times New Roman" w:hAnsi="Times New Roman" w:cs="Times New Roman"/>
          <w:bCs/>
          <w:sz w:val="28"/>
          <w:szCs w:val="28"/>
          <w:lang w:eastAsia="ru-RU"/>
        </w:rPr>
      </w:pPr>
      <w:r w:rsidRPr="003B3550">
        <w:rPr>
          <w:rFonts w:ascii="Times New Roman" w:eastAsia="Times New Roman" w:hAnsi="Times New Roman" w:cs="Times New Roman"/>
          <w:bCs/>
          <w:sz w:val="28"/>
          <w:szCs w:val="28"/>
          <w:lang w:eastAsia="ru-RU"/>
        </w:rPr>
        <w:t>ф</w:t>
      </w:r>
      <w:r w:rsidR="003A2DAA" w:rsidRPr="003B3550">
        <w:rPr>
          <w:rFonts w:ascii="Times New Roman" w:eastAsia="Times New Roman" w:hAnsi="Times New Roman" w:cs="Times New Roman"/>
          <w:bCs/>
          <w:sz w:val="28"/>
          <w:szCs w:val="28"/>
          <w:lang w:eastAsia="ru-RU"/>
        </w:rPr>
        <w:t>орму заявления об участии в горизонтальном мониторинге согласно приложению 1 к настоящим Правилам (далее – заявление), а также формы приложений к заявлению;</w:t>
      </w:r>
      <w:r w:rsidR="00D23425" w:rsidRPr="003B3550">
        <w:rPr>
          <w:rFonts w:ascii="Times New Roman" w:eastAsia="Times New Roman" w:hAnsi="Times New Roman" w:cs="Times New Roman"/>
          <w:bCs/>
          <w:sz w:val="28"/>
          <w:szCs w:val="28"/>
          <w:lang w:eastAsia="ru-RU"/>
        </w:rPr>
        <w:t xml:space="preserve"> </w:t>
      </w:r>
    </w:p>
    <w:p w14:paraId="2298BCCF" w14:textId="077BC193" w:rsidR="00D23425" w:rsidRPr="003B3550" w:rsidRDefault="00D23425" w:rsidP="00447F35">
      <w:pPr>
        <w:spacing w:after="0" w:line="240" w:lineRule="auto"/>
        <w:ind w:firstLine="709"/>
        <w:jc w:val="both"/>
        <w:rPr>
          <w:rFonts w:ascii="Times New Roman" w:eastAsia="Times New Roman" w:hAnsi="Times New Roman" w:cs="Times New Roman"/>
          <w:bCs/>
          <w:sz w:val="28"/>
          <w:szCs w:val="28"/>
          <w:lang w:eastAsia="ru-RU"/>
        </w:rPr>
      </w:pPr>
      <w:r w:rsidRPr="003B3550">
        <w:rPr>
          <w:rFonts w:ascii="Times New Roman" w:eastAsia="Times New Roman" w:hAnsi="Times New Roman" w:cs="Times New Roman"/>
          <w:bCs/>
          <w:sz w:val="28"/>
          <w:szCs w:val="28"/>
          <w:lang w:eastAsia="ru-RU"/>
        </w:rPr>
        <w:t xml:space="preserve">сроки и порядок подачи налогоплательщиком заявления, а также </w:t>
      </w:r>
      <w:r w:rsidR="003A2DAA" w:rsidRPr="003B3550">
        <w:rPr>
          <w:rFonts w:ascii="Times New Roman" w:eastAsia="Times New Roman" w:hAnsi="Times New Roman" w:cs="Times New Roman"/>
          <w:bCs/>
          <w:sz w:val="28"/>
          <w:szCs w:val="28"/>
          <w:lang w:eastAsia="ru-RU"/>
        </w:rPr>
        <w:t xml:space="preserve">порядок </w:t>
      </w:r>
      <w:r w:rsidRPr="003B3550">
        <w:rPr>
          <w:rFonts w:ascii="Times New Roman" w:eastAsia="Times New Roman" w:hAnsi="Times New Roman" w:cs="Times New Roman"/>
          <w:bCs/>
          <w:sz w:val="28"/>
          <w:szCs w:val="28"/>
          <w:lang w:eastAsia="ru-RU"/>
        </w:rPr>
        <w:t>рассмотрени</w:t>
      </w:r>
      <w:r w:rsidR="003A2DAA" w:rsidRPr="003B3550">
        <w:rPr>
          <w:rFonts w:ascii="Times New Roman" w:eastAsia="Times New Roman" w:hAnsi="Times New Roman" w:cs="Times New Roman"/>
          <w:bCs/>
          <w:sz w:val="28"/>
          <w:szCs w:val="28"/>
          <w:lang w:eastAsia="ru-RU"/>
        </w:rPr>
        <w:t>я</w:t>
      </w:r>
      <w:r w:rsidRPr="003B3550">
        <w:rPr>
          <w:rFonts w:ascii="Times New Roman" w:eastAsia="Times New Roman" w:hAnsi="Times New Roman" w:cs="Times New Roman"/>
          <w:bCs/>
          <w:sz w:val="28"/>
          <w:szCs w:val="28"/>
          <w:lang w:eastAsia="ru-RU"/>
        </w:rPr>
        <w:t xml:space="preserve"> Комитетом государственных доходов Министерства финансов Республики Казахстан (далее – Комитет) такого заявления. </w:t>
      </w:r>
    </w:p>
    <w:p w14:paraId="589023C5" w14:textId="77777777" w:rsidR="00D23425" w:rsidRPr="003B3550" w:rsidRDefault="00D23425" w:rsidP="00D23425">
      <w:pPr>
        <w:spacing w:after="0" w:line="240" w:lineRule="auto"/>
        <w:ind w:firstLine="709"/>
        <w:jc w:val="both"/>
        <w:rPr>
          <w:rFonts w:ascii="Times New Roman" w:eastAsia="Times New Roman" w:hAnsi="Times New Roman" w:cs="Times New Roman"/>
          <w:bCs/>
          <w:sz w:val="28"/>
          <w:szCs w:val="28"/>
          <w:lang w:eastAsia="ru-RU"/>
        </w:rPr>
      </w:pPr>
      <w:r w:rsidRPr="003B3550">
        <w:rPr>
          <w:rFonts w:ascii="Times New Roman" w:eastAsia="Times New Roman" w:hAnsi="Times New Roman" w:cs="Times New Roman"/>
          <w:bCs/>
          <w:sz w:val="28"/>
          <w:szCs w:val="28"/>
          <w:lang w:eastAsia="ru-RU"/>
        </w:rPr>
        <w:t>2. В настоящих Правилах используются следующие основные понятия:</w:t>
      </w:r>
      <w:r w:rsidRPr="003B3550">
        <w:rPr>
          <w:rFonts w:ascii="Times New Roman" w:eastAsia="Times New Roman" w:hAnsi="Times New Roman" w:cs="Times New Roman"/>
          <w:bCs/>
          <w:sz w:val="28"/>
          <w:szCs w:val="28"/>
          <w:lang w:eastAsia="ru-RU"/>
        </w:rPr>
        <w:tab/>
      </w:r>
    </w:p>
    <w:p w14:paraId="2CB91CDA" w14:textId="77777777" w:rsidR="00D23425" w:rsidRPr="003B3550" w:rsidRDefault="00D23425" w:rsidP="00D23425">
      <w:pPr>
        <w:tabs>
          <w:tab w:val="left" w:pos="851"/>
          <w:tab w:val="left" w:pos="993"/>
          <w:tab w:val="left" w:pos="1134"/>
          <w:tab w:val="left" w:pos="1276"/>
        </w:tabs>
        <w:spacing w:after="0" w:line="240" w:lineRule="auto"/>
        <w:ind w:firstLine="709"/>
        <w:jc w:val="both"/>
        <w:rPr>
          <w:rFonts w:ascii="Times New Roman" w:hAnsi="Times New Roman" w:cs="Times New Roman"/>
          <w:sz w:val="28"/>
          <w:szCs w:val="28"/>
        </w:rPr>
      </w:pPr>
      <w:r w:rsidRPr="003B3550">
        <w:rPr>
          <w:rFonts w:ascii="Times New Roman" w:hAnsi="Times New Roman" w:cs="Times New Roman"/>
          <w:sz w:val="28"/>
          <w:szCs w:val="28"/>
        </w:rPr>
        <w:t>1)</w:t>
      </w:r>
      <w:r w:rsidRPr="003B3550">
        <w:rPr>
          <w:rFonts w:ascii="Times New Roman" w:hAnsi="Times New Roman" w:cs="Times New Roman"/>
          <w:sz w:val="28"/>
          <w:szCs w:val="28"/>
        </w:rPr>
        <w:tab/>
        <w:t xml:space="preserve">пакет отчетности – совокупность документации по определенному виду налога или платежа в бюджет за соответствующий отчетный налоговый период, опубликованный в витрине данных. </w:t>
      </w:r>
    </w:p>
    <w:p w14:paraId="54949A55" w14:textId="2A7A5EC3" w:rsidR="00D23425" w:rsidRPr="003B3550" w:rsidRDefault="00D23425" w:rsidP="00D23425">
      <w:pPr>
        <w:tabs>
          <w:tab w:val="left" w:pos="851"/>
          <w:tab w:val="left" w:pos="993"/>
          <w:tab w:val="left" w:pos="1134"/>
          <w:tab w:val="left" w:pos="1276"/>
        </w:tabs>
        <w:spacing w:after="0" w:line="240" w:lineRule="auto"/>
        <w:ind w:firstLine="709"/>
        <w:jc w:val="both"/>
        <w:rPr>
          <w:rFonts w:ascii="Times New Roman" w:hAnsi="Times New Roman" w:cs="Times New Roman"/>
          <w:sz w:val="28"/>
          <w:szCs w:val="28"/>
        </w:rPr>
      </w:pPr>
      <w:r w:rsidRPr="003B3550">
        <w:rPr>
          <w:rFonts w:ascii="Times New Roman" w:hAnsi="Times New Roman" w:cs="Times New Roman"/>
          <w:sz w:val="28"/>
          <w:szCs w:val="28"/>
        </w:rPr>
        <w:t>Пакет отчетности включает в себя налоговую отчетность с раскрыти</w:t>
      </w:r>
      <w:r w:rsidR="00BB5475" w:rsidRPr="003B3550">
        <w:rPr>
          <w:rFonts w:ascii="Times New Roman" w:hAnsi="Times New Roman" w:cs="Times New Roman"/>
          <w:sz w:val="28"/>
          <w:szCs w:val="28"/>
        </w:rPr>
        <w:t>ем</w:t>
      </w:r>
      <w:r w:rsidRPr="003B3550">
        <w:rPr>
          <w:rFonts w:ascii="Times New Roman" w:hAnsi="Times New Roman" w:cs="Times New Roman"/>
          <w:sz w:val="28"/>
          <w:szCs w:val="28"/>
        </w:rPr>
        <w:t xml:space="preserve"> ее показателей, регистров налогового и бухгалтерского учета, данные бухгалтерских проводок</w:t>
      </w:r>
      <w:r w:rsidR="00BB5475" w:rsidRPr="003B3550">
        <w:rPr>
          <w:rFonts w:ascii="Times New Roman" w:hAnsi="Times New Roman" w:cs="Times New Roman"/>
          <w:sz w:val="28"/>
          <w:szCs w:val="28"/>
        </w:rPr>
        <w:t>, подлежащие автоматизированной передаче</w:t>
      </w:r>
      <w:r w:rsidRPr="003B3550">
        <w:rPr>
          <w:rFonts w:ascii="Times New Roman" w:hAnsi="Times New Roman" w:cs="Times New Roman"/>
          <w:sz w:val="28"/>
          <w:szCs w:val="28"/>
        </w:rPr>
        <w:t xml:space="preserve"> из учетной системы, а </w:t>
      </w:r>
      <w:r w:rsidR="003753B1" w:rsidRPr="003B3550">
        <w:rPr>
          <w:rFonts w:ascii="Times New Roman" w:hAnsi="Times New Roman" w:cs="Times New Roman"/>
          <w:sz w:val="28"/>
          <w:szCs w:val="28"/>
        </w:rPr>
        <w:t>также документы</w:t>
      </w:r>
      <w:r w:rsidRPr="003B3550">
        <w:rPr>
          <w:rFonts w:ascii="Times New Roman" w:hAnsi="Times New Roman" w:cs="Times New Roman"/>
          <w:sz w:val="28"/>
          <w:szCs w:val="28"/>
        </w:rPr>
        <w:t xml:space="preserve">, служащие основанием для определения объектов налогообложения и (или) объектов, связанных с налогообложением за соответствующий налоговый период; </w:t>
      </w:r>
    </w:p>
    <w:p w14:paraId="63F17F20" w14:textId="77777777" w:rsidR="00D23425" w:rsidRPr="003B3550" w:rsidRDefault="00D23425" w:rsidP="00D23425">
      <w:pPr>
        <w:tabs>
          <w:tab w:val="left" w:pos="851"/>
          <w:tab w:val="left" w:pos="993"/>
          <w:tab w:val="left" w:pos="1134"/>
          <w:tab w:val="left" w:pos="1276"/>
        </w:tabs>
        <w:spacing w:after="0" w:line="240" w:lineRule="auto"/>
        <w:ind w:firstLine="709"/>
        <w:jc w:val="both"/>
        <w:rPr>
          <w:rFonts w:ascii="Times New Roman" w:hAnsi="Times New Roman" w:cs="Times New Roman"/>
          <w:sz w:val="28"/>
          <w:szCs w:val="28"/>
        </w:rPr>
      </w:pPr>
      <w:r w:rsidRPr="003B3550">
        <w:rPr>
          <w:rFonts w:ascii="Times New Roman" w:hAnsi="Times New Roman" w:cs="Times New Roman"/>
          <w:sz w:val="28"/>
          <w:szCs w:val="28"/>
        </w:rPr>
        <w:t>2)</w:t>
      </w:r>
      <w:r w:rsidRPr="003B3550">
        <w:rPr>
          <w:rFonts w:ascii="Times New Roman" w:hAnsi="Times New Roman" w:cs="Times New Roman"/>
          <w:sz w:val="28"/>
          <w:szCs w:val="28"/>
        </w:rPr>
        <w:tab/>
        <w:t>учетная система – информационная система для сбора, регистрации, обработки данных об активах, обязательствах, капитале, хозяйственных и других операциях налогоплательщика с целью составления финансовой, налоговой и иной отчетности;</w:t>
      </w:r>
    </w:p>
    <w:p w14:paraId="42A6DD12" w14:textId="77777777" w:rsidR="00D23425" w:rsidRPr="003B3550" w:rsidRDefault="00D23425" w:rsidP="00D23425">
      <w:pPr>
        <w:tabs>
          <w:tab w:val="left" w:pos="851"/>
          <w:tab w:val="left" w:pos="993"/>
          <w:tab w:val="left" w:pos="1134"/>
          <w:tab w:val="left" w:pos="1276"/>
        </w:tabs>
        <w:spacing w:after="0" w:line="240" w:lineRule="auto"/>
        <w:ind w:firstLine="709"/>
        <w:jc w:val="both"/>
        <w:rPr>
          <w:rFonts w:ascii="Times New Roman" w:eastAsia="Calibri" w:hAnsi="Times New Roman" w:cs="Times New Roman"/>
          <w:sz w:val="28"/>
          <w:szCs w:val="28"/>
        </w:rPr>
      </w:pPr>
      <w:r w:rsidRPr="003B3550">
        <w:rPr>
          <w:rFonts w:ascii="Times New Roman" w:eastAsia="Calibri" w:hAnsi="Times New Roman" w:cs="Times New Roman"/>
          <w:sz w:val="28"/>
          <w:szCs w:val="28"/>
        </w:rPr>
        <w:t>Иные понятия, используемые в настоящих Правилах, применяются в соответствии с законодательством Республики Казахстан.</w:t>
      </w:r>
    </w:p>
    <w:p w14:paraId="167BCB57" w14:textId="77777777" w:rsidR="00D23425" w:rsidRPr="003B3550" w:rsidRDefault="00D23425" w:rsidP="00D23425">
      <w:pPr>
        <w:tabs>
          <w:tab w:val="left" w:pos="851"/>
          <w:tab w:val="left" w:pos="993"/>
          <w:tab w:val="left" w:pos="1134"/>
          <w:tab w:val="left" w:pos="1276"/>
        </w:tabs>
        <w:spacing w:after="0" w:line="240" w:lineRule="auto"/>
        <w:ind w:firstLine="709"/>
        <w:jc w:val="both"/>
        <w:rPr>
          <w:rFonts w:ascii="Times New Roman" w:eastAsia="Times New Roman" w:hAnsi="Times New Roman" w:cs="Times New Roman"/>
          <w:bCs/>
          <w:sz w:val="28"/>
          <w:szCs w:val="28"/>
          <w:lang w:eastAsia="ru-RU"/>
        </w:rPr>
      </w:pPr>
    </w:p>
    <w:p w14:paraId="26348D3E" w14:textId="77777777" w:rsidR="00D23425" w:rsidRPr="003B3550" w:rsidRDefault="00D23425" w:rsidP="00D23425">
      <w:pPr>
        <w:tabs>
          <w:tab w:val="left" w:pos="851"/>
          <w:tab w:val="left" w:pos="5245"/>
          <w:tab w:val="left" w:pos="5670"/>
        </w:tabs>
        <w:spacing w:after="0" w:line="240" w:lineRule="auto"/>
        <w:ind w:firstLine="709"/>
        <w:jc w:val="both"/>
        <w:rPr>
          <w:rFonts w:ascii="Times New Roman" w:eastAsia="Times New Roman" w:hAnsi="Times New Roman" w:cs="Times New Roman"/>
          <w:bCs/>
          <w:sz w:val="28"/>
          <w:szCs w:val="28"/>
          <w:lang w:eastAsia="ru-RU"/>
        </w:rPr>
      </w:pPr>
    </w:p>
    <w:p w14:paraId="491B45AF" w14:textId="77777777" w:rsidR="00D23425" w:rsidRPr="003B3550" w:rsidRDefault="00D23425" w:rsidP="00D23425">
      <w:pPr>
        <w:tabs>
          <w:tab w:val="left" w:pos="851"/>
          <w:tab w:val="left" w:pos="993"/>
        </w:tabs>
        <w:spacing w:after="0" w:line="240" w:lineRule="auto"/>
        <w:ind w:left="709"/>
        <w:jc w:val="center"/>
        <w:rPr>
          <w:rFonts w:ascii="Times New Roman" w:eastAsia="Times New Roman" w:hAnsi="Times New Roman" w:cs="Times New Roman"/>
          <w:b/>
          <w:bCs/>
          <w:sz w:val="28"/>
          <w:szCs w:val="28"/>
          <w:lang w:eastAsia="ru-RU"/>
        </w:rPr>
      </w:pPr>
      <w:r w:rsidRPr="003B3550">
        <w:rPr>
          <w:rFonts w:ascii="Times New Roman" w:eastAsia="Times New Roman" w:hAnsi="Times New Roman" w:cs="Times New Roman"/>
          <w:b/>
          <w:bCs/>
          <w:sz w:val="28"/>
          <w:szCs w:val="28"/>
          <w:lang w:eastAsia="ru-RU"/>
        </w:rPr>
        <w:t xml:space="preserve">Глава 2. Порядок подачи налогоплательщиком заявления </w:t>
      </w:r>
    </w:p>
    <w:p w14:paraId="364D3353" w14:textId="77777777" w:rsidR="00D23425" w:rsidRPr="003B3550" w:rsidRDefault="00D23425" w:rsidP="00D23425">
      <w:pPr>
        <w:tabs>
          <w:tab w:val="left" w:pos="851"/>
          <w:tab w:val="left" w:pos="993"/>
        </w:tabs>
        <w:spacing w:after="0" w:line="240" w:lineRule="auto"/>
        <w:ind w:left="709"/>
        <w:jc w:val="center"/>
        <w:rPr>
          <w:rFonts w:ascii="Times New Roman" w:eastAsia="Times New Roman" w:hAnsi="Times New Roman" w:cs="Times New Roman"/>
          <w:color w:val="000000"/>
          <w:sz w:val="28"/>
          <w:szCs w:val="28"/>
          <w:lang w:eastAsia="ru-RU"/>
        </w:rPr>
      </w:pPr>
    </w:p>
    <w:p w14:paraId="4AB6CE72" w14:textId="77777777" w:rsidR="00D23425" w:rsidRPr="003B3550" w:rsidRDefault="00D23425" w:rsidP="00D23425">
      <w:pPr>
        <w:tabs>
          <w:tab w:val="left" w:pos="851"/>
          <w:tab w:val="left" w:pos="5245"/>
          <w:tab w:val="left" w:pos="5670"/>
        </w:tabs>
        <w:spacing w:after="0" w:line="240" w:lineRule="auto"/>
        <w:ind w:firstLine="709"/>
        <w:jc w:val="both"/>
        <w:rPr>
          <w:rFonts w:ascii="Times New Roman" w:eastAsia="Times New Roman" w:hAnsi="Times New Roman" w:cs="Times New Roman"/>
          <w:bCs/>
          <w:sz w:val="28"/>
          <w:szCs w:val="28"/>
          <w:lang w:eastAsia="ru-RU"/>
        </w:rPr>
      </w:pPr>
      <w:r w:rsidRPr="003B3550">
        <w:rPr>
          <w:rFonts w:ascii="Times New Roman" w:eastAsia="Times New Roman" w:hAnsi="Times New Roman" w:cs="Times New Roman"/>
          <w:bCs/>
          <w:sz w:val="28"/>
          <w:szCs w:val="28"/>
          <w:lang w:eastAsia="ru-RU"/>
        </w:rPr>
        <w:lastRenderedPageBreak/>
        <w:t>3. Налогоплательщик подает заявление в Комитет не позднее 1 июня года включительно предшествующему году, в котором налогоплательщик планирует стать участником горизонтального мониторинга.</w:t>
      </w:r>
    </w:p>
    <w:p w14:paraId="621AB657" w14:textId="77777777" w:rsidR="00D23425" w:rsidRPr="003B3550" w:rsidRDefault="00D23425" w:rsidP="00D23425">
      <w:pPr>
        <w:tabs>
          <w:tab w:val="left" w:pos="851"/>
          <w:tab w:val="left" w:pos="1134"/>
        </w:tabs>
        <w:spacing w:after="0" w:line="240" w:lineRule="auto"/>
        <w:ind w:firstLine="709"/>
        <w:jc w:val="both"/>
        <w:rPr>
          <w:rFonts w:ascii="Times New Roman" w:hAnsi="Times New Roman" w:cs="Times New Roman"/>
          <w:bCs/>
          <w:sz w:val="28"/>
          <w:szCs w:val="28"/>
        </w:rPr>
      </w:pPr>
      <w:r w:rsidRPr="003B3550">
        <w:rPr>
          <w:rFonts w:ascii="Times New Roman" w:hAnsi="Times New Roman" w:cs="Times New Roman"/>
          <w:sz w:val="28"/>
          <w:szCs w:val="28"/>
        </w:rPr>
        <w:t>4.</w:t>
      </w:r>
      <w:r w:rsidRPr="003B3550">
        <w:rPr>
          <w:rFonts w:ascii="Times New Roman" w:hAnsi="Times New Roman" w:cs="Times New Roman"/>
          <w:bCs/>
          <w:sz w:val="28"/>
          <w:szCs w:val="28"/>
        </w:rPr>
        <w:t xml:space="preserve"> К заявлению налогоплательщик приобщает:</w:t>
      </w:r>
    </w:p>
    <w:p w14:paraId="35D21A06" w14:textId="77777777" w:rsidR="00D23425" w:rsidRPr="003B3550" w:rsidRDefault="00D23425" w:rsidP="00D23425">
      <w:pPr>
        <w:spacing w:after="0" w:line="240" w:lineRule="auto"/>
        <w:ind w:firstLine="709"/>
        <w:jc w:val="both"/>
        <w:rPr>
          <w:rFonts w:ascii="Times New Roman" w:hAnsi="Times New Roman" w:cs="Times New Roman"/>
          <w:bCs/>
          <w:sz w:val="28"/>
          <w:szCs w:val="28"/>
        </w:rPr>
      </w:pPr>
      <w:r w:rsidRPr="003B3550">
        <w:rPr>
          <w:rFonts w:ascii="Times New Roman" w:hAnsi="Times New Roman" w:cs="Times New Roman"/>
          <w:bCs/>
          <w:sz w:val="28"/>
          <w:szCs w:val="28"/>
        </w:rPr>
        <w:t>1)</w:t>
      </w:r>
      <w:r w:rsidRPr="003B3550">
        <w:rPr>
          <w:rFonts w:ascii="Times New Roman" w:hAnsi="Times New Roman" w:cs="Times New Roman"/>
          <w:bCs/>
          <w:sz w:val="28"/>
          <w:szCs w:val="28"/>
        </w:rPr>
        <w:tab/>
        <w:t>информацию о деятельности налогоплательщика на дату подачи заявления по форме согласно приложению 2 к настоящим Правилам;</w:t>
      </w:r>
    </w:p>
    <w:p w14:paraId="583D19AA" w14:textId="0934F141" w:rsidR="00D23425" w:rsidRPr="003B3550" w:rsidRDefault="00D23425" w:rsidP="00D23425">
      <w:pPr>
        <w:spacing w:after="0" w:line="240" w:lineRule="auto"/>
        <w:ind w:firstLine="709"/>
        <w:jc w:val="both"/>
        <w:rPr>
          <w:rFonts w:ascii="Times New Roman" w:hAnsi="Times New Roman" w:cs="Times New Roman"/>
          <w:bCs/>
          <w:sz w:val="28"/>
          <w:szCs w:val="28"/>
        </w:rPr>
      </w:pPr>
      <w:r w:rsidRPr="003B3550">
        <w:rPr>
          <w:rFonts w:ascii="Times New Roman" w:hAnsi="Times New Roman" w:cs="Times New Roman"/>
          <w:sz w:val="28"/>
          <w:szCs w:val="28"/>
        </w:rPr>
        <w:t>2)</w:t>
      </w:r>
      <w:r w:rsidRPr="003B3550">
        <w:rPr>
          <w:rFonts w:ascii="Times New Roman" w:hAnsi="Times New Roman" w:cs="Times New Roman"/>
          <w:sz w:val="28"/>
          <w:szCs w:val="28"/>
        </w:rPr>
        <w:tab/>
        <w:t xml:space="preserve">информацию и отчеты </w:t>
      </w:r>
      <w:r w:rsidR="004724BF" w:rsidRPr="003B3550">
        <w:rPr>
          <w:rFonts w:ascii="Times New Roman" w:hAnsi="Times New Roman" w:cs="Times New Roman"/>
          <w:sz w:val="28"/>
          <w:szCs w:val="28"/>
        </w:rPr>
        <w:t>п</w:t>
      </w:r>
      <w:r w:rsidRPr="003B3550">
        <w:rPr>
          <w:rFonts w:ascii="Times New Roman" w:hAnsi="Times New Roman" w:cs="Times New Roman"/>
          <w:sz w:val="28"/>
          <w:szCs w:val="28"/>
        </w:rPr>
        <w:t>о системе внутреннего контроля в сфере налогообложения</w:t>
      </w:r>
      <w:r w:rsidRPr="003B3550">
        <w:rPr>
          <w:rFonts w:ascii="Times New Roman" w:hAnsi="Times New Roman" w:cs="Times New Roman"/>
          <w:bCs/>
          <w:sz w:val="28"/>
          <w:szCs w:val="28"/>
        </w:rPr>
        <w:t xml:space="preserve"> по формам согласно приложениям 1, 2, 3, 4, 5 и 6</w:t>
      </w:r>
      <w:r w:rsidR="00C531B8" w:rsidRPr="003B3550">
        <w:rPr>
          <w:rFonts w:ascii="Times New Roman" w:hAnsi="Times New Roman" w:cs="Times New Roman"/>
          <w:bCs/>
          <w:sz w:val="28"/>
          <w:szCs w:val="28"/>
        </w:rPr>
        <w:t xml:space="preserve">, </w:t>
      </w:r>
      <w:r w:rsidR="00C531B8" w:rsidRPr="003B3550">
        <w:rPr>
          <w:rFonts w:ascii="Times New Roman" w:hAnsi="Times New Roman" w:cs="Times New Roman"/>
          <w:sz w:val="28"/>
          <w:szCs w:val="28"/>
        </w:rPr>
        <w:t>включая организационно-</w:t>
      </w:r>
      <w:proofErr w:type="spellStart"/>
      <w:r w:rsidR="00C531B8" w:rsidRPr="003B3550">
        <w:rPr>
          <w:rFonts w:ascii="Times New Roman" w:hAnsi="Times New Roman" w:cs="Times New Roman"/>
          <w:sz w:val="28"/>
          <w:szCs w:val="28"/>
        </w:rPr>
        <w:t>расп</w:t>
      </w:r>
      <w:proofErr w:type="spellEnd"/>
      <w:r w:rsidR="000C31AB" w:rsidRPr="003B3550">
        <w:rPr>
          <w:rFonts w:ascii="Times New Roman" w:hAnsi="Times New Roman" w:cs="Times New Roman"/>
          <w:sz w:val="28"/>
          <w:szCs w:val="28"/>
          <w:lang w:val="kk-KZ"/>
        </w:rPr>
        <w:t>о</w:t>
      </w:r>
      <w:r w:rsidR="00C531B8" w:rsidRPr="003B3550">
        <w:rPr>
          <w:rFonts w:ascii="Times New Roman" w:hAnsi="Times New Roman" w:cs="Times New Roman"/>
          <w:sz w:val="28"/>
          <w:szCs w:val="28"/>
        </w:rPr>
        <w:t>р</w:t>
      </w:r>
      <w:r w:rsidR="000C31AB" w:rsidRPr="003B3550">
        <w:rPr>
          <w:rFonts w:ascii="Times New Roman" w:hAnsi="Times New Roman" w:cs="Times New Roman"/>
          <w:sz w:val="28"/>
          <w:szCs w:val="28"/>
          <w:lang w:val="kk-KZ"/>
        </w:rPr>
        <w:t>я</w:t>
      </w:r>
      <w:proofErr w:type="spellStart"/>
      <w:r w:rsidR="00C531B8" w:rsidRPr="003B3550">
        <w:rPr>
          <w:rFonts w:ascii="Times New Roman" w:hAnsi="Times New Roman" w:cs="Times New Roman"/>
          <w:sz w:val="28"/>
          <w:szCs w:val="28"/>
        </w:rPr>
        <w:t>дительные</w:t>
      </w:r>
      <w:proofErr w:type="spellEnd"/>
      <w:r w:rsidR="00C531B8" w:rsidRPr="003B3550">
        <w:rPr>
          <w:rFonts w:ascii="Times New Roman" w:hAnsi="Times New Roman" w:cs="Times New Roman"/>
          <w:sz w:val="28"/>
          <w:szCs w:val="28"/>
        </w:rPr>
        <w:t xml:space="preserve"> документы, регламентирующие порядок функционирования системы внутреннего контроля, предусмотренные по форме согласно приложению </w:t>
      </w:r>
      <w:r w:rsidR="00C531B8" w:rsidRPr="003B3550">
        <w:rPr>
          <w:rFonts w:ascii="Times New Roman" w:hAnsi="Times New Roman" w:cs="Times New Roman"/>
          <w:bCs/>
          <w:sz w:val="28"/>
          <w:szCs w:val="28"/>
        </w:rPr>
        <w:t>2</w:t>
      </w:r>
      <w:r w:rsidRPr="003B3550">
        <w:rPr>
          <w:rFonts w:ascii="Times New Roman" w:hAnsi="Times New Roman" w:cs="Times New Roman"/>
          <w:bCs/>
          <w:sz w:val="28"/>
          <w:szCs w:val="28"/>
        </w:rPr>
        <w:t xml:space="preserve"> к Требованиям к информации и отчетам по системе внутреннего контроля в сфере налогообложения, утвержденным согласно приложению 3 к настоящему приказу (далее – Требования к СВК)</w:t>
      </w:r>
      <w:r w:rsidRPr="003B3550">
        <w:rPr>
          <w:rFonts w:ascii="Times New Roman" w:hAnsi="Times New Roman" w:cs="Times New Roman"/>
          <w:sz w:val="28"/>
          <w:szCs w:val="28"/>
        </w:rPr>
        <w:t>;</w:t>
      </w:r>
    </w:p>
    <w:p w14:paraId="3B0E8585" w14:textId="77777777" w:rsidR="00D23425" w:rsidRPr="003B3550" w:rsidRDefault="00D23425" w:rsidP="00D23425">
      <w:pPr>
        <w:spacing w:after="0" w:line="240" w:lineRule="auto"/>
        <w:ind w:firstLine="709"/>
        <w:jc w:val="both"/>
        <w:rPr>
          <w:rFonts w:ascii="Times New Roman" w:hAnsi="Times New Roman" w:cs="Times New Roman"/>
          <w:bCs/>
          <w:sz w:val="28"/>
          <w:szCs w:val="28"/>
        </w:rPr>
      </w:pPr>
      <w:r w:rsidRPr="003B3550">
        <w:rPr>
          <w:rFonts w:ascii="Times New Roman" w:hAnsi="Times New Roman" w:cs="Times New Roman"/>
          <w:sz w:val="28"/>
          <w:szCs w:val="28"/>
        </w:rPr>
        <w:t>3)</w:t>
      </w:r>
      <w:r w:rsidRPr="003B3550">
        <w:rPr>
          <w:rFonts w:ascii="Times New Roman" w:hAnsi="Times New Roman" w:cs="Times New Roman"/>
          <w:sz w:val="28"/>
          <w:szCs w:val="28"/>
        </w:rPr>
        <w:tab/>
        <w:t xml:space="preserve">информацию о витрине данных налогоплательщика по формам </w:t>
      </w:r>
      <w:r w:rsidR="00447F35" w:rsidRPr="003B3550">
        <w:rPr>
          <w:rFonts w:ascii="Times New Roman" w:hAnsi="Times New Roman" w:cs="Times New Roman"/>
          <w:sz w:val="28"/>
          <w:szCs w:val="28"/>
        </w:rPr>
        <w:br/>
      </w:r>
      <w:r w:rsidRPr="003B3550">
        <w:rPr>
          <w:rFonts w:ascii="Times New Roman" w:hAnsi="Times New Roman" w:cs="Times New Roman"/>
          <w:sz w:val="28"/>
          <w:szCs w:val="28"/>
        </w:rPr>
        <w:t xml:space="preserve">согласно </w:t>
      </w:r>
      <w:r w:rsidRPr="003B3550">
        <w:rPr>
          <w:rFonts w:ascii="Times New Roman" w:hAnsi="Times New Roman" w:cs="Times New Roman"/>
          <w:bCs/>
          <w:sz w:val="28"/>
          <w:szCs w:val="28"/>
        </w:rPr>
        <w:t>приложениям 3 и 4 к настоящим Правилам в соответствии с Минимальными требованиями по организации витрины данных налогоплательщика для вступления в горизонтальный мониторинг, утвержденными согласно приложению 1 к настоящему приказу</w:t>
      </w:r>
      <w:r w:rsidRPr="003B3550">
        <w:rPr>
          <w:rFonts w:ascii="Times New Roman" w:hAnsi="Times New Roman" w:cs="Times New Roman"/>
          <w:bCs/>
          <w:sz w:val="28"/>
          <w:szCs w:val="28"/>
        </w:rPr>
        <w:br/>
        <w:t>(далее – Минимальные требования к ВД);</w:t>
      </w:r>
    </w:p>
    <w:p w14:paraId="37251556" w14:textId="3FAFEFBD" w:rsidR="00D23425" w:rsidRPr="003B3550" w:rsidRDefault="00D23425" w:rsidP="00D23425">
      <w:pPr>
        <w:spacing w:after="0" w:line="240" w:lineRule="auto"/>
        <w:ind w:firstLine="709"/>
        <w:jc w:val="both"/>
        <w:rPr>
          <w:rFonts w:ascii="Times New Roman" w:hAnsi="Times New Roman" w:cs="Times New Roman"/>
          <w:sz w:val="28"/>
          <w:szCs w:val="28"/>
        </w:rPr>
      </w:pPr>
      <w:r w:rsidRPr="003B3550">
        <w:rPr>
          <w:rFonts w:ascii="Times New Roman" w:hAnsi="Times New Roman" w:cs="Times New Roman"/>
          <w:sz w:val="28"/>
          <w:szCs w:val="28"/>
        </w:rPr>
        <w:t>4)</w:t>
      </w:r>
      <w:r w:rsidRPr="003B3550">
        <w:rPr>
          <w:rFonts w:ascii="Times New Roman" w:hAnsi="Times New Roman" w:cs="Times New Roman"/>
          <w:sz w:val="28"/>
          <w:szCs w:val="28"/>
        </w:rPr>
        <w:tab/>
        <w:t>описание раскрытия показателей налоговой отчетности по налогам и платежам и их взаимосвязям с показателями налоговых, бухгалтерских регистров и иных документов, являющихся основанием для определения объектов налогообложения и (или) объектов, связанных с налогообложением, прилагаемых к заявлению об участии в горизонтальном мониторинге по формам</w:t>
      </w:r>
      <w:r w:rsidRPr="003B3550">
        <w:rPr>
          <w:rFonts w:ascii="Times New Roman" w:hAnsi="Times New Roman" w:cs="Times New Roman"/>
          <w:bCs/>
          <w:sz w:val="28"/>
          <w:szCs w:val="28"/>
        </w:rPr>
        <w:t xml:space="preserve"> согласно приложениям 5, 6</w:t>
      </w:r>
      <w:r w:rsidR="00D8747F" w:rsidRPr="003B3550">
        <w:rPr>
          <w:rFonts w:ascii="Times New Roman" w:hAnsi="Times New Roman" w:cs="Times New Roman"/>
          <w:bCs/>
          <w:sz w:val="28"/>
          <w:szCs w:val="28"/>
        </w:rPr>
        <w:t xml:space="preserve"> и</w:t>
      </w:r>
      <w:r w:rsidRPr="003B3550">
        <w:rPr>
          <w:rFonts w:ascii="Times New Roman" w:hAnsi="Times New Roman" w:cs="Times New Roman"/>
          <w:bCs/>
          <w:sz w:val="28"/>
          <w:szCs w:val="28"/>
        </w:rPr>
        <w:t xml:space="preserve"> </w:t>
      </w:r>
      <w:r w:rsidR="00E61972" w:rsidRPr="003B3550">
        <w:rPr>
          <w:rFonts w:ascii="Times New Roman" w:hAnsi="Times New Roman" w:cs="Times New Roman"/>
          <w:bCs/>
          <w:sz w:val="28"/>
          <w:szCs w:val="28"/>
        </w:rPr>
        <w:t xml:space="preserve">7 </w:t>
      </w:r>
      <w:r w:rsidRPr="003B3550">
        <w:rPr>
          <w:rFonts w:ascii="Times New Roman" w:hAnsi="Times New Roman" w:cs="Times New Roman"/>
          <w:bCs/>
          <w:sz w:val="28"/>
          <w:szCs w:val="28"/>
        </w:rPr>
        <w:t xml:space="preserve">к настоящим Правилам в соответствии с Минимальными требованиями к раскрытию показателей налоговой отчетности, а также к их взаимосвязям с показателями налоговых, бухгалтерских регистров и иных документов, являющихся основанием для определения объектов налогообложения и (или) объектов, связанных с налогообложением, утвержденными согласно приложению 2 к настоящему приказу </w:t>
      </w:r>
      <w:r w:rsidR="00E61972" w:rsidRPr="003B3550">
        <w:rPr>
          <w:rFonts w:ascii="Times New Roman" w:hAnsi="Times New Roman" w:cs="Times New Roman"/>
          <w:bCs/>
          <w:sz w:val="28"/>
          <w:szCs w:val="28"/>
        </w:rPr>
        <w:br/>
      </w:r>
      <w:r w:rsidRPr="003B3550">
        <w:rPr>
          <w:rFonts w:ascii="Times New Roman" w:hAnsi="Times New Roman" w:cs="Times New Roman"/>
          <w:bCs/>
          <w:sz w:val="28"/>
          <w:szCs w:val="28"/>
        </w:rPr>
        <w:t>(далее – Минимальные требования к раскрытию налоговой отчетности).</w:t>
      </w:r>
    </w:p>
    <w:p w14:paraId="765C3273" w14:textId="3C24A989" w:rsidR="00A04A68" w:rsidRPr="003B3550" w:rsidRDefault="00D23425" w:rsidP="00A04A68">
      <w:pPr>
        <w:tabs>
          <w:tab w:val="left" w:pos="993"/>
        </w:tabs>
        <w:spacing w:after="0" w:line="240" w:lineRule="auto"/>
        <w:ind w:firstLine="709"/>
        <w:jc w:val="both"/>
        <w:rPr>
          <w:rFonts w:ascii="Times New Roman" w:eastAsia="Times New Roman" w:hAnsi="Times New Roman" w:cs="Times New Roman"/>
          <w:bCs/>
          <w:color w:val="000000"/>
          <w:sz w:val="28"/>
          <w:szCs w:val="28"/>
          <w:lang w:eastAsia="ru-RU"/>
        </w:rPr>
      </w:pPr>
      <w:r w:rsidRPr="003B3550">
        <w:rPr>
          <w:rFonts w:ascii="Times New Roman" w:eastAsia="Times New Roman" w:hAnsi="Times New Roman" w:cs="Times New Roman"/>
          <w:color w:val="000000"/>
          <w:sz w:val="28"/>
          <w:szCs w:val="28"/>
          <w:lang w:eastAsia="ru-RU"/>
        </w:rPr>
        <w:t>5.</w:t>
      </w:r>
      <w:r w:rsidRPr="003B3550">
        <w:rPr>
          <w:rFonts w:ascii="Times New Roman" w:eastAsia="Times New Roman" w:hAnsi="Times New Roman" w:cs="Times New Roman"/>
          <w:color w:val="000000"/>
          <w:sz w:val="28"/>
          <w:szCs w:val="28"/>
          <w:lang w:eastAsia="ru-RU"/>
        </w:rPr>
        <w:tab/>
      </w:r>
      <w:r w:rsidR="00A04A68" w:rsidRPr="003B3550">
        <w:rPr>
          <w:rFonts w:ascii="Times New Roman" w:eastAsia="Times New Roman" w:hAnsi="Times New Roman" w:cs="Times New Roman"/>
          <w:bCs/>
          <w:color w:val="000000"/>
          <w:sz w:val="28"/>
          <w:szCs w:val="28"/>
          <w:lang w:eastAsia="ru-RU"/>
        </w:rPr>
        <w:t xml:space="preserve">Заявление и прилагаемые согласно пункту 4 настоящих Правил документы представляются налогоплательщиком в Комитет не позднее 1 июня года включительно предшествующему году, в котором налогоплательщик планирует стать участником горизонтального мониторинга на бумажном </w:t>
      </w:r>
      <w:r w:rsidR="00F01CC1" w:rsidRPr="003B3550">
        <w:rPr>
          <w:rFonts w:ascii="Times New Roman" w:eastAsia="Times New Roman" w:hAnsi="Times New Roman" w:cs="Times New Roman"/>
          <w:bCs/>
          <w:color w:val="000000"/>
          <w:sz w:val="28"/>
          <w:szCs w:val="28"/>
          <w:lang w:eastAsia="ru-RU"/>
        </w:rPr>
        <w:t xml:space="preserve">носителе </w:t>
      </w:r>
      <w:r w:rsidR="00A04A68" w:rsidRPr="003B3550">
        <w:rPr>
          <w:rFonts w:ascii="Times New Roman" w:eastAsia="Times New Roman" w:hAnsi="Times New Roman" w:cs="Times New Roman"/>
          <w:bCs/>
          <w:color w:val="000000"/>
          <w:sz w:val="28"/>
          <w:szCs w:val="28"/>
          <w:lang w:eastAsia="ru-RU"/>
        </w:rPr>
        <w:t>и</w:t>
      </w:r>
      <w:r w:rsidR="00CF6FE1" w:rsidRPr="003B3550">
        <w:rPr>
          <w:rFonts w:ascii="Times New Roman" w:eastAsia="Times New Roman" w:hAnsi="Times New Roman" w:cs="Times New Roman"/>
          <w:bCs/>
          <w:color w:val="000000"/>
          <w:sz w:val="28"/>
          <w:szCs w:val="28"/>
          <w:lang w:eastAsia="ru-RU"/>
        </w:rPr>
        <w:t xml:space="preserve"> в</w:t>
      </w:r>
      <w:r w:rsidR="00A04A68" w:rsidRPr="003B3550">
        <w:rPr>
          <w:rFonts w:ascii="Times New Roman" w:eastAsia="Times New Roman" w:hAnsi="Times New Roman" w:cs="Times New Roman"/>
          <w:bCs/>
          <w:color w:val="000000"/>
          <w:sz w:val="28"/>
          <w:szCs w:val="28"/>
          <w:lang w:eastAsia="ru-RU"/>
        </w:rPr>
        <w:t xml:space="preserve"> </w:t>
      </w:r>
      <w:r w:rsidR="00CF6FE1" w:rsidRPr="003B3550">
        <w:rPr>
          <w:rFonts w:ascii="Times New Roman" w:eastAsia="Times New Roman" w:hAnsi="Times New Roman" w:cs="Times New Roman"/>
          <w:bCs/>
          <w:color w:val="000000"/>
          <w:sz w:val="28"/>
          <w:szCs w:val="28"/>
          <w:lang w:eastAsia="ru-RU"/>
        </w:rPr>
        <w:t xml:space="preserve">форме электронного </w:t>
      </w:r>
      <w:r w:rsidR="00A04A68" w:rsidRPr="003B3550">
        <w:rPr>
          <w:rFonts w:ascii="Times New Roman" w:eastAsia="Times New Roman" w:hAnsi="Times New Roman" w:cs="Times New Roman"/>
          <w:bCs/>
          <w:color w:val="000000"/>
          <w:sz w:val="28"/>
          <w:szCs w:val="28"/>
          <w:lang w:eastAsia="ru-RU"/>
        </w:rPr>
        <w:t>документа.</w:t>
      </w:r>
    </w:p>
    <w:p w14:paraId="1A58BCDC" w14:textId="644EF2CF" w:rsidR="00D23425" w:rsidRPr="003B3550" w:rsidRDefault="00D23425" w:rsidP="00D23425">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3B3550">
        <w:rPr>
          <w:rFonts w:ascii="Times New Roman" w:eastAsia="Times New Roman" w:hAnsi="Times New Roman" w:cs="Times New Roman"/>
          <w:color w:val="000000" w:themeColor="text1"/>
          <w:sz w:val="28"/>
          <w:szCs w:val="28"/>
          <w:lang w:eastAsia="ru-RU"/>
        </w:rPr>
        <w:t>6.</w:t>
      </w:r>
      <w:r w:rsidRPr="003B3550">
        <w:rPr>
          <w:rFonts w:ascii="Times New Roman" w:eastAsia="Times New Roman" w:hAnsi="Times New Roman" w:cs="Times New Roman"/>
          <w:color w:val="000000" w:themeColor="text1"/>
          <w:sz w:val="28"/>
          <w:szCs w:val="28"/>
          <w:lang w:eastAsia="ru-RU"/>
        </w:rPr>
        <w:tab/>
      </w:r>
      <w:r w:rsidRPr="003B3550">
        <w:rPr>
          <w:rFonts w:ascii="Times New Roman" w:eastAsia="Times New Roman" w:hAnsi="Times New Roman" w:cs="Times New Roman"/>
          <w:bCs/>
          <w:color w:val="000000" w:themeColor="text1"/>
          <w:sz w:val="28"/>
          <w:szCs w:val="28"/>
          <w:lang w:eastAsia="ru-RU"/>
        </w:rPr>
        <w:t>В</w:t>
      </w:r>
      <w:r w:rsidRPr="003B3550">
        <w:rPr>
          <w:rFonts w:ascii="Times New Roman" w:eastAsia="Times New Roman" w:hAnsi="Times New Roman" w:cs="Times New Roman"/>
          <w:color w:val="000000" w:themeColor="text1"/>
          <w:sz w:val="28"/>
          <w:szCs w:val="28"/>
          <w:lang w:eastAsia="ru-RU"/>
        </w:rPr>
        <w:t xml:space="preserve"> случаях, когда представленное заявление </w:t>
      </w:r>
      <w:r w:rsidRPr="003B3550">
        <w:rPr>
          <w:rFonts w:ascii="Times New Roman" w:eastAsia="Times New Roman" w:hAnsi="Times New Roman" w:cs="Times New Roman"/>
          <w:bCs/>
          <w:color w:val="000000" w:themeColor="text1"/>
          <w:sz w:val="28"/>
          <w:szCs w:val="28"/>
          <w:lang w:eastAsia="ru-RU"/>
        </w:rPr>
        <w:t>не соответствует форме</w:t>
      </w:r>
      <w:r w:rsidR="003A2DAA" w:rsidRPr="003B3550">
        <w:rPr>
          <w:rFonts w:ascii="Times New Roman" w:eastAsia="Times New Roman" w:hAnsi="Times New Roman" w:cs="Times New Roman"/>
          <w:bCs/>
          <w:color w:val="000000" w:themeColor="text1"/>
          <w:sz w:val="28"/>
          <w:szCs w:val="28"/>
          <w:lang w:eastAsia="ru-RU"/>
        </w:rPr>
        <w:t xml:space="preserve"> согласно приложению 1 к настоящим Правилам</w:t>
      </w:r>
      <w:r w:rsidRPr="003B3550">
        <w:rPr>
          <w:rFonts w:ascii="Times New Roman" w:eastAsia="Times New Roman" w:hAnsi="Times New Roman" w:cs="Times New Roman"/>
          <w:bCs/>
          <w:color w:val="000000" w:themeColor="text1"/>
          <w:sz w:val="28"/>
          <w:szCs w:val="28"/>
          <w:lang w:eastAsia="ru-RU"/>
        </w:rPr>
        <w:t xml:space="preserve">, а также </w:t>
      </w:r>
      <w:r w:rsidRPr="003B3550">
        <w:rPr>
          <w:rFonts w:ascii="Times New Roman" w:eastAsia="Times New Roman" w:hAnsi="Times New Roman" w:cs="Times New Roman"/>
          <w:color w:val="000000" w:themeColor="text1"/>
          <w:sz w:val="28"/>
          <w:szCs w:val="28"/>
          <w:lang w:eastAsia="ru-RU"/>
        </w:rPr>
        <w:t xml:space="preserve">представления заявления по истечении сроков, указанных в пункте 3 настоящих Правил, Комитет </w:t>
      </w:r>
      <w:r w:rsidRPr="003B3550">
        <w:rPr>
          <w:rFonts w:ascii="Times New Roman" w:eastAsia="Times New Roman" w:hAnsi="Times New Roman" w:cs="Times New Roman"/>
          <w:bCs/>
          <w:color w:val="000000" w:themeColor="text1"/>
          <w:sz w:val="28"/>
          <w:szCs w:val="28"/>
          <w:lang w:eastAsia="ru-RU"/>
        </w:rPr>
        <w:t xml:space="preserve">в течение 2 (двух) рабочих дней после даты поступления заявления, </w:t>
      </w:r>
      <w:r w:rsidR="003A2DAA" w:rsidRPr="003B3550">
        <w:rPr>
          <w:rFonts w:ascii="Times New Roman" w:eastAsia="Times New Roman" w:hAnsi="Times New Roman" w:cs="Times New Roman"/>
          <w:bCs/>
          <w:color w:val="000000" w:themeColor="text1"/>
          <w:sz w:val="28"/>
          <w:szCs w:val="28"/>
          <w:lang w:eastAsia="ru-RU"/>
        </w:rPr>
        <w:t xml:space="preserve">в </w:t>
      </w:r>
      <w:r w:rsidRPr="003B3550">
        <w:rPr>
          <w:rFonts w:ascii="Times New Roman" w:eastAsia="Times New Roman" w:hAnsi="Times New Roman" w:cs="Times New Roman"/>
          <w:color w:val="000000" w:themeColor="text1"/>
          <w:sz w:val="28"/>
          <w:szCs w:val="28"/>
          <w:lang w:eastAsia="ru-RU"/>
        </w:rPr>
        <w:t>письменно</w:t>
      </w:r>
      <w:r w:rsidR="003A2DAA" w:rsidRPr="003B3550">
        <w:rPr>
          <w:rFonts w:ascii="Times New Roman" w:eastAsia="Times New Roman" w:hAnsi="Times New Roman" w:cs="Times New Roman"/>
          <w:color w:val="000000" w:themeColor="text1"/>
          <w:sz w:val="28"/>
          <w:szCs w:val="28"/>
          <w:lang w:eastAsia="ru-RU"/>
        </w:rPr>
        <w:t>й форме</w:t>
      </w:r>
      <w:r w:rsidRPr="003B3550">
        <w:rPr>
          <w:rFonts w:ascii="Times New Roman" w:eastAsia="Times New Roman" w:hAnsi="Times New Roman" w:cs="Times New Roman"/>
          <w:color w:val="000000" w:themeColor="text1"/>
          <w:sz w:val="28"/>
          <w:szCs w:val="28"/>
          <w:lang w:eastAsia="ru-RU"/>
        </w:rPr>
        <w:t xml:space="preserve"> сообщает налогоплательщику об отказе в рассмотрении </w:t>
      </w:r>
      <w:r w:rsidRPr="003B3550">
        <w:rPr>
          <w:rFonts w:ascii="Times New Roman" w:eastAsia="Times New Roman" w:hAnsi="Times New Roman" w:cs="Times New Roman"/>
          <w:bCs/>
          <w:color w:val="000000" w:themeColor="text1"/>
          <w:sz w:val="28"/>
          <w:szCs w:val="28"/>
          <w:lang w:eastAsia="ru-RU"/>
        </w:rPr>
        <w:t xml:space="preserve">заявления и документов, предусмотренных </w:t>
      </w:r>
      <w:r w:rsidRPr="003B3550">
        <w:rPr>
          <w:rFonts w:ascii="Times New Roman" w:eastAsia="Times New Roman" w:hAnsi="Times New Roman" w:cs="Times New Roman"/>
          <w:color w:val="000000" w:themeColor="text1"/>
          <w:sz w:val="28"/>
          <w:szCs w:val="28"/>
          <w:lang w:eastAsia="ru-RU"/>
        </w:rPr>
        <w:t>пунктом 4 настоящих Правил</w:t>
      </w:r>
      <w:r w:rsidRPr="003B3550">
        <w:rPr>
          <w:rFonts w:ascii="Times New Roman" w:eastAsia="Times New Roman" w:hAnsi="Times New Roman" w:cs="Times New Roman"/>
          <w:bCs/>
          <w:color w:val="000000" w:themeColor="text1"/>
          <w:sz w:val="28"/>
          <w:szCs w:val="28"/>
          <w:lang w:eastAsia="ru-RU"/>
        </w:rPr>
        <w:t>.</w:t>
      </w:r>
    </w:p>
    <w:p w14:paraId="5951FF0A" w14:textId="77777777" w:rsidR="00D23425" w:rsidRPr="003B3550" w:rsidRDefault="00D23425" w:rsidP="00D23425">
      <w:pPr>
        <w:spacing w:after="0" w:line="240" w:lineRule="auto"/>
        <w:ind w:firstLine="709"/>
        <w:jc w:val="both"/>
        <w:rPr>
          <w:rFonts w:ascii="Times New Roman" w:eastAsia="Times New Roman" w:hAnsi="Times New Roman" w:cs="Times New Roman"/>
          <w:bCs/>
          <w:sz w:val="28"/>
          <w:szCs w:val="28"/>
          <w:lang w:eastAsia="ru-RU"/>
        </w:rPr>
      </w:pPr>
    </w:p>
    <w:p w14:paraId="7DFE4ACE" w14:textId="77777777" w:rsidR="00D23425" w:rsidRPr="003B3550" w:rsidRDefault="00D23425" w:rsidP="00D23425">
      <w:pPr>
        <w:spacing w:after="0" w:line="240" w:lineRule="auto"/>
        <w:jc w:val="center"/>
        <w:rPr>
          <w:rFonts w:ascii="Times New Roman" w:hAnsi="Times New Roman" w:cs="Times New Roman"/>
          <w:b/>
          <w:bCs/>
          <w:sz w:val="28"/>
          <w:szCs w:val="28"/>
        </w:rPr>
      </w:pPr>
      <w:r w:rsidRPr="003B3550">
        <w:rPr>
          <w:rFonts w:ascii="Times New Roman" w:hAnsi="Times New Roman" w:cs="Times New Roman"/>
          <w:b/>
          <w:bCs/>
          <w:sz w:val="28"/>
          <w:szCs w:val="28"/>
        </w:rPr>
        <w:lastRenderedPageBreak/>
        <w:t xml:space="preserve">Глава 3. Порядок рассмотрения заявления </w:t>
      </w:r>
    </w:p>
    <w:p w14:paraId="1F88B547" w14:textId="77777777" w:rsidR="00D23425" w:rsidRPr="003B3550" w:rsidRDefault="00D23425" w:rsidP="00D23425">
      <w:pPr>
        <w:spacing w:after="0" w:line="240" w:lineRule="auto"/>
        <w:jc w:val="center"/>
        <w:rPr>
          <w:rFonts w:ascii="Times New Roman" w:hAnsi="Times New Roman" w:cs="Times New Roman"/>
          <w:b/>
          <w:bCs/>
          <w:sz w:val="28"/>
          <w:szCs w:val="28"/>
        </w:rPr>
      </w:pPr>
    </w:p>
    <w:p w14:paraId="5A9F22C2" w14:textId="0C8DB2BD" w:rsidR="00D23425" w:rsidRPr="003B3550" w:rsidRDefault="00D23425" w:rsidP="00D23425">
      <w:pPr>
        <w:spacing w:after="0" w:line="240" w:lineRule="auto"/>
        <w:ind w:firstLine="697"/>
        <w:contextualSpacing/>
        <w:jc w:val="both"/>
        <w:rPr>
          <w:rFonts w:ascii="Times New Roman" w:eastAsia="Times New Roman" w:hAnsi="Times New Roman" w:cs="Times New Roman"/>
          <w:sz w:val="28"/>
          <w:szCs w:val="28"/>
        </w:rPr>
      </w:pPr>
      <w:r w:rsidRPr="003B3550">
        <w:rPr>
          <w:rFonts w:ascii="Times New Roman" w:eastAsia="Times New Roman" w:hAnsi="Times New Roman" w:cs="Times New Roman"/>
          <w:sz w:val="28"/>
          <w:szCs w:val="28"/>
        </w:rPr>
        <w:t>7</w:t>
      </w:r>
      <w:r w:rsidR="00447F35" w:rsidRPr="003B3550">
        <w:rPr>
          <w:rFonts w:ascii="Times New Roman" w:eastAsia="Times New Roman" w:hAnsi="Times New Roman" w:cs="Times New Roman"/>
          <w:sz w:val="28"/>
          <w:szCs w:val="28"/>
        </w:rPr>
        <w:t xml:space="preserve">. </w:t>
      </w:r>
      <w:r w:rsidRPr="003B3550">
        <w:rPr>
          <w:rFonts w:ascii="Times New Roman" w:eastAsia="Times New Roman" w:hAnsi="Times New Roman" w:cs="Times New Roman"/>
          <w:sz w:val="28"/>
          <w:szCs w:val="28"/>
        </w:rPr>
        <w:t xml:space="preserve">Комитет в ходе рассмотрения заявления проводит проверку на предмет </w:t>
      </w:r>
      <w:r w:rsidR="003A2DAA" w:rsidRPr="003B3550">
        <w:rPr>
          <w:rFonts w:ascii="Times New Roman" w:hAnsi="Times New Roman" w:cs="Times New Roman"/>
          <w:sz w:val="28"/>
          <w:szCs w:val="28"/>
        </w:rPr>
        <w:t>соответствия и</w:t>
      </w:r>
      <w:r w:rsidR="003A2DAA" w:rsidRPr="003B3550">
        <w:rPr>
          <w:rFonts w:ascii="Times New Roman" w:eastAsia="Times New Roman" w:hAnsi="Times New Roman" w:cs="Times New Roman"/>
          <w:sz w:val="28"/>
          <w:szCs w:val="28"/>
        </w:rPr>
        <w:t xml:space="preserve"> </w:t>
      </w:r>
      <w:r w:rsidRPr="003B3550">
        <w:rPr>
          <w:rFonts w:ascii="Times New Roman" w:eastAsia="Times New Roman" w:hAnsi="Times New Roman" w:cs="Times New Roman"/>
          <w:sz w:val="28"/>
          <w:szCs w:val="28"/>
        </w:rPr>
        <w:t>полноты заполнения и представления документов, а также соответствия:</w:t>
      </w:r>
    </w:p>
    <w:p w14:paraId="26054EA2" w14:textId="77777777" w:rsidR="00D23425" w:rsidRPr="003B3550" w:rsidRDefault="00D23425" w:rsidP="00447F35">
      <w:pPr>
        <w:spacing w:after="0" w:line="240" w:lineRule="auto"/>
        <w:ind w:firstLine="709"/>
        <w:jc w:val="both"/>
        <w:outlineLvl w:val="2"/>
        <w:rPr>
          <w:rFonts w:ascii="Times New Roman" w:eastAsia="Times New Roman" w:hAnsi="Times New Roman" w:cs="Times New Roman"/>
          <w:bCs/>
          <w:sz w:val="28"/>
          <w:szCs w:val="28"/>
        </w:rPr>
      </w:pPr>
      <w:r w:rsidRPr="003B3550">
        <w:rPr>
          <w:rFonts w:ascii="Times New Roman" w:eastAsia="Times New Roman" w:hAnsi="Times New Roman" w:cs="Times New Roman"/>
          <w:sz w:val="28"/>
          <w:szCs w:val="28"/>
        </w:rPr>
        <w:t>1)</w:t>
      </w:r>
      <w:r w:rsidR="00447F35" w:rsidRPr="003B3550">
        <w:rPr>
          <w:rFonts w:ascii="Times New Roman" w:eastAsia="Times New Roman" w:hAnsi="Times New Roman" w:cs="Times New Roman"/>
          <w:sz w:val="28"/>
          <w:szCs w:val="28"/>
        </w:rPr>
        <w:tab/>
      </w:r>
      <w:r w:rsidRPr="003B3550">
        <w:rPr>
          <w:rFonts w:ascii="Times New Roman" w:eastAsia="Times New Roman" w:hAnsi="Times New Roman" w:cs="Times New Roman"/>
          <w:bCs/>
          <w:sz w:val="28"/>
          <w:szCs w:val="28"/>
        </w:rPr>
        <w:t>информации о деятельности налогоплательщика на дату подачи заявления форме, предусмотренной в приложении 2 к настоящим Правилам;</w:t>
      </w:r>
    </w:p>
    <w:p w14:paraId="34A674BE" w14:textId="7AF0C1C9" w:rsidR="00D23425" w:rsidRPr="003B3550" w:rsidRDefault="00D23425" w:rsidP="00447F35">
      <w:pPr>
        <w:spacing w:after="0" w:line="240" w:lineRule="auto"/>
        <w:ind w:firstLine="709"/>
        <w:jc w:val="both"/>
        <w:outlineLvl w:val="2"/>
        <w:rPr>
          <w:rFonts w:ascii="Times New Roman" w:eastAsia="Times New Roman" w:hAnsi="Times New Roman" w:cs="Times New Roman"/>
          <w:bCs/>
          <w:sz w:val="28"/>
          <w:szCs w:val="28"/>
        </w:rPr>
      </w:pPr>
      <w:r w:rsidRPr="003B3550">
        <w:rPr>
          <w:rFonts w:ascii="Times New Roman" w:eastAsia="Times New Roman" w:hAnsi="Times New Roman" w:cs="Times New Roman"/>
          <w:sz w:val="28"/>
          <w:szCs w:val="28"/>
        </w:rPr>
        <w:t>2)</w:t>
      </w:r>
      <w:r w:rsidR="00447F35" w:rsidRPr="003B3550">
        <w:rPr>
          <w:rFonts w:ascii="Times New Roman" w:eastAsia="Times New Roman" w:hAnsi="Times New Roman" w:cs="Times New Roman"/>
          <w:sz w:val="28"/>
          <w:szCs w:val="28"/>
        </w:rPr>
        <w:tab/>
      </w:r>
      <w:r w:rsidRPr="003B3550">
        <w:rPr>
          <w:rFonts w:ascii="Times New Roman" w:eastAsia="Times New Roman" w:hAnsi="Times New Roman" w:cs="Times New Roman"/>
          <w:sz w:val="28"/>
          <w:szCs w:val="28"/>
        </w:rPr>
        <w:t xml:space="preserve">информации и отчетов </w:t>
      </w:r>
      <w:r w:rsidR="00572602" w:rsidRPr="003B3550">
        <w:rPr>
          <w:rFonts w:ascii="Times New Roman" w:eastAsia="Times New Roman" w:hAnsi="Times New Roman" w:cs="Times New Roman"/>
          <w:sz w:val="28"/>
          <w:szCs w:val="28"/>
        </w:rPr>
        <w:t>п</w:t>
      </w:r>
      <w:r w:rsidRPr="003B3550">
        <w:rPr>
          <w:rFonts w:ascii="Times New Roman" w:eastAsia="Times New Roman" w:hAnsi="Times New Roman" w:cs="Times New Roman"/>
          <w:sz w:val="28"/>
          <w:szCs w:val="28"/>
        </w:rPr>
        <w:t>о системе внутреннего контроля в сфере налогообложения</w:t>
      </w:r>
      <w:r w:rsidRPr="003B3550">
        <w:rPr>
          <w:rFonts w:ascii="Times New Roman" w:eastAsia="Times New Roman" w:hAnsi="Times New Roman" w:cs="Times New Roman"/>
          <w:bCs/>
          <w:sz w:val="28"/>
          <w:szCs w:val="28"/>
        </w:rPr>
        <w:t xml:space="preserve"> формам, предусмотренным в приложениях 1, 2, 3, 4, 5 и 6</w:t>
      </w:r>
      <w:r w:rsidR="00C75844" w:rsidRPr="003B3550">
        <w:rPr>
          <w:rFonts w:ascii="Times New Roman" w:eastAsia="Times New Roman" w:hAnsi="Times New Roman" w:cs="Times New Roman"/>
          <w:bCs/>
          <w:sz w:val="28"/>
          <w:szCs w:val="28"/>
        </w:rPr>
        <w:t>,</w:t>
      </w:r>
      <w:r w:rsidR="00C75844" w:rsidRPr="003B3550">
        <w:rPr>
          <w:rFonts w:ascii="Times New Roman" w:hAnsi="Times New Roman" w:cs="Times New Roman"/>
          <w:sz w:val="28"/>
          <w:szCs w:val="28"/>
        </w:rPr>
        <w:t xml:space="preserve"> </w:t>
      </w:r>
      <w:r w:rsidR="00C75844" w:rsidRPr="003B3550">
        <w:rPr>
          <w:rFonts w:ascii="Times New Roman" w:eastAsia="Times New Roman" w:hAnsi="Times New Roman" w:cs="Times New Roman"/>
          <w:bCs/>
          <w:sz w:val="28"/>
          <w:szCs w:val="28"/>
        </w:rPr>
        <w:t>включая организационно-</w:t>
      </w:r>
      <w:proofErr w:type="spellStart"/>
      <w:r w:rsidR="000C31AB" w:rsidRPr="003B3550">
        <w:rPr>
          <w:rFonts w:ascii="Times New Roman" w:eastAsia="Times New Roman" w:hAnsi="Times New Roman" w:cs="Times New Roman"/>
          <w:bCs/>
          <w:sz w:val="28"/>
          <w:szCs w:val="28"/>
        </w:rPr>
        <w:t>расп</w:t>
      </w:r>
      <w:proofErr w:type="spellEnd"/>
      <w:r w:rsidR="000C31AB" w:rsidRPr="003B3550">
        <w:rPr>
          <w:rFonts w:ascii="Times New Roman" w:eastAsia="Times New Roman" w:hAnsi="Times New Roman" w:cs="Times New Roman"/>
          <w:bCs/>
          <w:sz w:val="28"/>
          <w:szCs w:val="28"/>
          <w:lang w:val="kk-KZ"/>
        </w:rPr>
        <w:t>о</w:t>
      </w:r>
      <w:r w:rsidR="000C31AB" w:rsidRPr="003B3550">
        <w:rPr>
          <w:rFonts w:ascii="Times New Roman" w:eastAsia="Times New Roman" w:hAnsi="Times New Roman" w:cs="Times New Roman"/>
          <w:bCs/>
          <w:sz w:val="28"/>
          <w:szCs w:val="28"/>
        </w:rPr>
        <w:t>р</w:t>
      </w:r>
      <w:r w:rsidR="000C31AB" w:rsidRPr="003B3550">
        <w:rPr>
          <w:rFonts w:ascii="Times New Roman" w:eastAsia="Times New Roman" w:hAnsi="Times New Roman" w:cs="Times New Roman"/>
          <w:bCs/>
          <w:sz w:val="28"/>
          <w:szCs w:val="28"/>
          <w:lang w:val="kk-KZ"/>
        </w:rPr>
        <w:t>я</w:t>
      </w:r>
      <w:proofErr w:type="spellStart"/>
      <w:r w:rsidR="000C31AB" w:rsidRPr="003B3550">
        <w:rPr>
          <w:rFonts w:ascii="Times New Roman" w:eastAsia="Times New Roman" w:hAnsi="Times New Roman" w:cs="Times New Roman"/>
          <w:bCs/>
          <w:sz w:val="28"/>
          <w:szCs w:val="28"/>
        </w:rPr>
        <w:t>дительные</w:t>
      </w:r>
      <w:proofErr w:type="spellEnd"/>
      <w:r w:rsidR="00C75844" w:rsidRPr="003B3550">
        <w:rPr>
          <w:rFonts w:ascii="Times New Roman" w:eastAsia="Times New Roman" w:hAnsi="Times New Roman" w:cs="Times New Roman"/>
          <w:bCs/>
          <w:sz w:val="28"/>
          <w:szCs w:val="28"/>
        </w:rPr>
        <w:t xml:space="preserve"> документы, регламентирующие порядок функционирования системы внутреннего контроля</w:t>
      </w:r>
      <w:r w:rsidR="00407F2A" w:rsidRPr="003B3550">
        <w:rPr>
          <w:rFonts w:ascii="Times New Roman" w:hAnsi="Times New Roman" w:cs="Times New Roman"/>
          <w:sz w:val="28"/>
          <w:szCs w:val="28"/>
        </w:rPr>
        <w:t xml:space="preserve">, предусмотренные по форме согласно приложению </w:t>
      </w:r>
      <w:r w:rsidR="007E33EE" w:rsidRPr="003B3550">
        <w:rPr>
          <w:rFonts w:ascii="Times New Roman" w:hAnsi="Times New Roman" w:cs="Times New Roman"/>
          <w:bCs/>
          <w:sz w:val="28"/>
          <w:szCs w:val="28"/>
        </w:rPr>
        <w:t xml:space="preserve">2 </w:t>
      </w:r>
      <w:r w:rsidR="007E33EE" w:rsidRPr="003B3550">
        <w:rPr>
          <w:rFonts w:ascii="Times New Roman" w:eastAsia="Times New Roman" w:hAnsi="Times New Roman" w:cs="Times New Roman"/>
          <w:bCs/>
          <w:sz w:val="28"/>
          <w:szCs w:val="28"/>
        </w:rPr>
        <w:t>к</w:t>
      </w:r>
      <w:r w:rsidRPr="003B3550">
        <w:rPr>
          <w:rFonts w:ascii="Times New Roman" w:eastAsia="Times New Roman" w:hAnsi="Times New Roman" w:cs="Times New Roman"/>
          <w:bCs/>
          <w:sz w:val="28"/>
          <w:szCs w:val="28"/>
        </w:rPr>
        <w:t xml:space="preserve"> Требованиям к СВК; </w:t>
      </w:r>
    </w:p>
    <w:p w14:paraId="70D97955" w14:textId="77777777" w:rsidR="00D23425" w:rsidRPr="003B3550" w:rsidRDefault="00D23425" w:rsidP="00447F35">
      <w:pPr>
        <w:spacing w:after="0" w:line="240" w:lineRule="auto"/>
        <w:ind w:firstLine="709"/>
        <w:jc w:val="both"/>
        <w:outlineLvl w:val="2"/>
        <w:rPr>
          <w:rFonts w:ascii="Times New Roman" w:eastAsia="Times New Roman" w:hAnsi="Times New Roman" w:cs="Times New Roman"/>
          <w:sz w:val="28"/>
          <w:szCs w:val="28"/>
        </w:rPr>
      </w:pPr>
      <w:r w:rsidRPr="003B3550">
        <w:rPr>
          <w:rFonts w:ascii="Times New Roman" w:eastAsia="Times New Roman" w:hAnsi="Times New Roman" w:cs="Times New Roman"/>
          <w:sz w:val="28"/>
          <w:szCs w:val="28"/>
        </w:rPr>
        <w:t>3)</w:t>
      </w:r>
      <w:r w:rsidRPr="003B3550">
        <w:rPr>
          <w:rFonts w:ascii="Times New Roman" w:eastAsia="Times New Roman" w:hAnsi="Times New Roman" w:cs="Times New Roman"/>
          <w:sz w:val="28"/>
          <w:szCs w:val="28"/>
        </w:rPr>
        <w:tab/>
        <w:t xml:space="preserve">информации по организации витрины данных </w:t>
      </w:r>
      <w:r w:rsidRPr="003B3550">
        <w:rPr>
          <w:rFonts w:ascii="Times New Roman" w:eastAsia="Times New Roman" w:hAnsi="Times New Roman" w:cs="Times New Roman"/>
          <w:bCs/>
          <w:sz w:val="28"/>
          <w:szCs w:val="28"/>
        </w:rPr>
        <w:t>формам, предусмотренным в приложениях 3 и 4 к настоящим Правилам и Минимальным требованиям к ВД</w:t>
      </w:r>
      <w:r w:rsidRPr="003B3550">
        <w:rPr>
          <w:rFonts w:ascii="Times New Roman" w:eastAsia="Times New Roman" w:hAnsi="Times New Roman" w:cs="Times New Roman"/>
          <w:sz w:val="28"/>
          <w:szCs w:val="28"/>
        </w:rPr>
        <w:t>.</w:t>
      </w:r>
    </w:p>
    <w:p w14:paraId="6210A9B0" w14:textId="77777777" w:rsidR="00D23425" w:rsidRPr="003B3550" w:rsidRDefault="00D23425" w:rsidP="00D23425">
      <w:pPr>
        <w:tabs>
          <w:tab w:val="left" w:pos="1134"/>
        </w:tabs>
        <w:spacing w:after="0" w:line="240" w:lineRule="auto"/>
        <w:ind w:firstLine="709"/>
        <w:jc w:val="both"/>
        <w:outlineLvl w:val="2"/>
        <w:rPr>
          <w:rFonts w:ascii="Times New Roman" w:hAnsi="Times New Roman" w:cs="Times New Roman"/>
          <w:sz w:val="28"/>
          <w:szCs w:val="28"/>
        </w:rPr>
      </w:pPr>
      <w:r w:rsidRPr="003B3550">
        <w:rPr>
          <w:rFonts w:ascii="Times New Roman" w:hAnsi="Times New Roman" w:cs="Times New Roman"/>
          <w:sz w:val="28"/>
          <w:szCs w:val="28"/>
        </w:rPr>
        <w:t xml:space="preserve">Проверка работы функционалов витрины данных и их соответствие требованиям, указанным в части первой настоящего пункта, проводится путем демонстрации витрины данных на тестовом или продуктивном стенде, на основе данных опубликованного пакета отчетности за предыдущие налоговые периоды. </w:t>
      </w:r>
    </w:p>
    <w:p w14:paraId="344AAFDC" w14:textId="77777777" w:rsidR="00D23425" w:rsidRPr="003B3550" w:rsidRDefault="00D23425" w:rsidP="00D23425">
      <w:pPr>
        <w:tabs>
          <w:tab w:val="left" w:pos="1134"/>
        </w:tabs>
        <w:spacing w:after="0" w:line="240" w:lineRule="auto"/>
        <w:ind w:firstLine="709"/>
        <w:jc w:val="both"/>
        <w:outlineLvl w:val="2"/>
        <w:rPr>
          <w:rFonts w:ascii="Times New Roman" w:hAnsi="Times New Roman" w:cs="Times New Roman"/>
          <w:sz w:val="28"/>
          <w:szCs w:val="28"/>
        </w:rPr>
      </w:pPr>
      <w:r w:rsidRPr="003B3550">
        <w:rPr>
          <w:rFonts w:ascii="Times New Roman" w:hAnsi="Times New Roman" w:cs="Times New Roman"/>
          <w:sz w:val="28"/>
          <w:szCs w:val="28"/>
        </w:rPr>
        <w:t>Соглашения о горизонтальном мониторинге (далее – соглашение) заключается с налогоплательщиком после ввода налогоплательщиком в промышленную эксплуатацию витрины данных.</w:t>
      </w:r>
    </w:p>
    <w:p w14:paraId="30496C7B" w14:textId="7F217413" w:rsidR="00D23425" w:rsidRPr="003B3550" w:rsidRDefault="00D23425" w:rsidP="00D23425">
      <w:pPr>
        <w:tabs>
          <w:tab w:val="left" w:pos="1134"/>
        </w:tabs>
        <w:spacing w:after="0" w:line="240" w:lineRule="auto"/>
        <w:ind w:firstLine="709"/>
        <w:jc w:val="both"/>
        <w:outlineLvl w:val="2"/>
        <w:rPr>
          <w:rFonts w:ascii="Times New Roman" w:hAnsi="Times New Roman" w:cs="Times New Roman"/>
          <w:sz w:val="28"/>
          <w:szCs w:val="28"/>
        </w:rPr>
      </w:pPr>
      <w:r w:rsidRPr="003B3550">
        <w:rPr>
          <w:rFonts w:ascii="Times New Roman" w:hAnsi="Times New Roman" w:cs="Times New Roman"/>
          <w:sz w:val="28"/>
          <w:szCs w:val="28"/>
        </w:rPr>
        <w:t xml:space="preserve">Документ о вводе в промышленную эксплуатацию витрины данных представляется налогоплательщиком в Комитет до подписания формы </w:t>
      </w:r>
      <w:r w:rsidR="00447F35" w:rsidRPr="003B3550">
        <w:rPr>
          <w:rFonts w:ascii="Times New Roman" w:hAnsi="Times New Roman" w:cs="Times New Roman"/>
          <w:sz w:val="28"/>
          <w:szCs w:val="28"/>
        </w:rPr>
        <w:t>приложения</w:t>
      </w:r>
      <w:r w:rsidR="00E61972" w:rsidRPr="003B3550">
        <w:rPr>
          <w:rFonts w:ascii="Times New Roman" w:hAnsi="Times New Roman" w:cs="Times New Roman"/>
          <w:sz w:val="28"/>
          <w:szCs w:val="28"/>
        </w:rPr>
        <w:t xml:space="preserve"> 8</w:t>
      </w:r>
      <w:r w:rsidR="00447F35" w:rsidRPr="003B3550">
        <w:rPr>
          <w:rFonts w:ascii="Times New Roman" w:hAnsi="Times New Roman" w:cs="Times New Roman"/>
          <w:sz w:val="28"/>
          <w:szCs w:val="28"/>
        </w:rPr>
        <w:t xml:space="preserve"> настоящих Правил;</w:t>
      </w:r>
    </w:p>
    <w:p w14:paraId="0BD37132" w14:textId="7421521D" w:rsidR="00D23425" w:rsidRPr="003B3550" w:rsidRDefault="00D23425" w:rsidP="00D23425">
      <w:pPr>
        <w:tabs>
          <w:tab w:val="left" w:pos="1134"/>
        </w:tabs>
        <w:spacing w:after="0" w:line="240" w:lineRule="auto"/>
        <w:ind w:firstLine="709"/>
        <w:jc w:val="both"/>
        <w:outlineLvl w:val="2"/>
        <w:rPr>
          <w:rFonts w:ascii="Times New Roman" w:eastAsia="Calibri" w:hAnsi="Times New Roman" w:cs="Times New Roman"/>
          <w:sz w:val="28"/>
          <w:szCs w:val="28"/>
        </w:rPr>
      </w:pPr>
      <w:r w:rsidRPr="003B3550">
        <w:rPr>
          <w:rFonts w:ascii="Times New Roman" w:eastAsia="Times New Roman" w:hAnsi="Times New Roman" w:cs="Times New Roman"/>
          <w:sz w:val="28"/>
          <w:szCs w:val="28"/>
        </w:rPr>
        <w:t xml:space="preserve">4) описание раскрытия показателей налоговой отчетности по налогам и платежам и их взаимосвязям с показателями налоговых, бухгалтерских регистров и иных документов, являющихся основанием для определения объектов налогообложения и (или) объектов, связанных с налогообложением, прилагаемых к заявлению об участии в горизонтальном мониторинге </w:t>
      </w:r>
      <w:r w:rsidRPr="003B3550">
        <w:rPr>
          <w:rFonts w:ascii="Times New Roman" w:eastAsia="Times New Roman" w:hAnsi="Times New Roman" w:cs="Times New Roman"/>
          <w:bCs/>
          <w:sz w:val="28"/>
          <w:szCs w:val="28"/>
        </w:rPr>
        <w:t>формам, предусмотренным в приложениях 5, 6</w:t>
      </w:r>
      <w:r w:rsidR="005F4A64" w:rsidRPr="003B3550">
        <w:rPr>
          <w:rFonts w:ascii="Times New Roman" w:eastAsia="Times New Roman" w:hAnsi="Times New Roman" w:cs="Times New Roman"/>
          <w:bCs/>
          <w:sz w:val="28"/>
          <w:szCs w:val="28"/>
        </w:rPr>
        <w:t xml:space="preserve"> и</w:t>
      </w:r>
      <w:r w:rsidRPr="003B3550">
        <w:rPr>
          <w:rFonts w:ascii="Times New Roman" w:eastAsia="Times New Roman" w:hAnsi="Times New Roman" w:cs="Times New Roman"/>
          <w:bCs/>
          <w:sz w:val="28"/>
          <w:szCs w:val="28"/>
        </w:rPr>
        <w:t xml:space="preserve"> </w:t>
      </w:r>
      <w:r w:rsidR="00E61972" w:rsidRPr="003B3550">
        <w:rPr>
          <w:rFonts w:ascii="Times New Roman" w:eastAsia="Times New Roman" w:hAnsi="Times New Roman" w:cs="Times New Roman"/>
          <w:bCs/>
          <w:sz w:val="28"/>
          <w:szCs w:val="28"/>
        </w:rPr>
        <w:t>7</w:t>
      </w:r>
      <w:r w:rsidRPr="003B3550">
        <w:rPr>
          <w:rFonts w:ascii="Times New Roman" w:eastAsia="Times New Roman" w:hAnsi="Times New Roman" w:cs="Times New Roman"/>
          <w:bCs/>
          <w:color w:val="FF0000"/>
          <w:sz w:val="28"/>
          <w:szCs w:val="28"/>
        </w:rPr>
        <w:t xml:space="preserve"> </w:t>
      </w:r>
      <w:r w:rsidRPr="003B3550">
        <w:rPr>
          <w:rFonts w:ascii="Times New Roman" w:eastAsia="Times New Roman" w:hAnsi="Times New Roman" w:cs="Times New Roman"/>
          <w:bCs/>
          <w:sz w:val="28"/>
          <w:szCs w:val="28"/>
        </w:rPr>
        <w:t>к настоящим Правилам и Минимальным требованиям к раскрытию налоговой отчетности</w:t>
      </w:r>
      <w:r w:rsidRPr="003B3550">
        <w:rPr>
          <w:rFonts w:ascii="Times New Roman" w:eastAsia="Calibri" w:hAnsi="Times New Roman" w:cs="Times New Roman"/>
          <w:sz w:val="28"/>
          <w:szCs w:val="28"/>
        </w:rPr>
        <w:t>.</w:t>
      </w:r>
    </w:p>
    <w:p w14:paraId="49AA3BB8" w14:textId="6F2AEF28" w:rsidR="00D23425" w:rsidRPr="003B3550" w:rsidRDefault="00D23425" w:rsidP="00D23425">
      <w:pPr>
        <w:spacing w:after="0" w:line="240" w:lineRule="auto"/>
        <w:ind w:firstLine="709"/>
        <w:jc w:val="both"/>
        <w:outlineLvl w:val="2"/>
        <w:rPr>
          <w:rFonts w:ascii="Times New Roman" w:eastAsia="Calibri" w:hAnsi="Times New Roman" w:cs="Times New Roman"/>
          <w:sz w:val="28"/>
          <w:szCs w:val="28"/>
        </w:rPr>
      </w:pPr>
      <w:r w:rsidRPr="003B3550">
        <w:rPr>
          <w:rFonts w:ascii="Times New Roman" w:eastAsia="Calibri" w:hAnsi="Times New Roman" w:cs="Times New Roman"/>
          <w:sz w:val="28"/>
          <w:szCs w:val="28"/>
        </w:rPr>
        <w:t>8.</w:t>
      </w:r>
      <w:r w:rsidRPr="003B3550">
        <w:rPr>
          <w:rFonts w:ascii="Times New Roman" w:eastAsia="Calibri" w:hAnsi="Times New Roman" w:cs="Times New Roman"/>
          <w:sz w:val="28"/>
          <w:szCs w:val="28"/>
        </w:rPr>
        <w:tab/>
        <w:t xml:space="preserve">В случае выявления неполного представления и ненадлежащего заполнения заявления и приложенных </w:t>
      </w:r>
      <w:r w:rsidR="00FD7530" w:rsidRPr="003B3550">
        <w:rPr>
          <w:rFonts w:ascii="Times New Roman" w:eastAsia="Calibri" w:hAnsi="Times New Roman" w:cs="Times New Roman"/>
          <w:sz w:val="28"/>
          <w:szCs w:val="28"/>
        </w:rPr>
        <w:t xml:space="preserve">документов </w:t>
      </w:r>
      <w:r w:rsidRPr="003B3550">
        <w:rPr>
          <w:rFonts w:ascii="Times New Roman" w:eastAsia="Calibri" w:hAnsi="Times New Roman" w:cs="Times New Roman"/>
          <w:sz w:val="28"/>
          <w:szCs w:val="28"/>
        </w:rPr>
        <w:t>в соответствии с пунктом 4 настоящих Правил, Комитет в течение 20 (двадцати) рабочих дней с даты их поступления, представляет налогоплательщику</w:t>
      </w:r>
      <w:r w:rsidRPr="003B3550" w:rsidDel="00A8302A">
        <w:rPr>
          <w:rFonts w:ascii="Times New Roman" w:eastAsia="Calibri" w:hAnsi="Times New Roman" w:cs="Times New Roman"/>
          <w:sz w:val="28"/>
          <w:szCs w:val="28"/>
        </w:rPr>
        <w:t xml:space="preserve"> </w:t>
      </w:r>
      <w:r w:rsidRPr="003B3550">
        <w:rPr>
          <w:rFonts w:ascii="Times New Roman" w:eastAsia="Calibri" w:hAnsi="Times New Roman" w:cs="Times New Roman"/>
          <w:sz w:val="28"/>
          <w:szCs w:val="28"/>
        </w:rPr>
        <w:t>письмо о необходимости их устранения.</w:t>
      </w:r>
    </w:p>
    <w:p w14:paraId="22C1D04C" w14:textId="77777777" w:rsidR="00D23425" w:rsidRPr="003B3550" w:rsidRDefault="00D23425" w:rsidP="00D23425">
      <w:pPr>
        <w:spacing w:after="0" w:line="240" w:lineRule="auto"/>
        <w:ind w:firstLine="709"/>
        <w:jc w:val="both"/>
        <w:outlineLvl w:val="2"/>
        <w:rPr>
          <w:rFonts w:ascii="Times New Roman" w:eastAsia="Calibri" w:hAnsi="Times New Roman" w:cs="Times New Roman"/>
          <w:sz w:val="28"/>
          <w:szCs w:val="28"/>
        </w:rPr>
      </w:pPr>
      <w:r w:rsidRPr="003B3550">
        <w:rPr>
          <w:rFonts w:ascii="Times New Roman" w:eastAsia="Calibri" w:hAnsi="Times New Roman" w:cs="Times New Roman"/>
          <w:sz w:val="28"/>
          <w:szCs w:val="28"/>
        </w:rPr>
        <w:t>Письмо, предусмотренное частью первой настоящего пункта, должно содержать выявленные Комитетом несоответствия в представленных налогоплательщиком документах, а также последствия в случаях:</w:t>
      </w:r>
    </w:p>
    <w:p w14:paraId="0060ADE8" w14:textId="5E92B2CE" w:rsidR="00D23425" w:rsidRPr="003B3550" w:rsidRDefault="00D23425" w:rsidP="00D23425">
      <w:pPr>
        <w:spacing w:after="0" w:line="240" w:lineRule="auto"/>
        <w:ind w:firstLine="709"/>
        <w:jc w:val="both"/>
        <w:outlineLvl w:val="2"/>
        <w:rPr>
          <w:rFonts w:ascii="Times New Roman" w:eastAsia="Calibri" w:hAnsi="Times New Roman" w:cs="Times New Roman"/>
          <w:sz w:val="28"/>
          <w:szCs w:val="28"/>
        </w:rPr>
      </w:pPr>
      <w:r w:rsidRPr="003B3550">
        <w:rPr>
          <w:rFonts w:ascii="Times New Roman" w:eastAsia="Calibri" w:hAnsi="Times New Roman" w:cs="Times New Roman"/>
          <w:sz w:val="28"/>
          <w:szCs w:val="28"/>
        </w:rPr>
        <w:t>не представления в установленный срок ответа на письмо;</w:t>
      </w:r>
    </w:p>
    <w:p w14:paraId="17FC5CE6" w14:textId="3CE27FAC" w:rsidR="00D23425" w:rsidRPr="003B3550" w:rsidRDefault="00D23425" w:rsidP="00D23425">
      <w:pPr>
        <w:spacing w:after="0" w:line="240" w:lineRule="auto"/>
        <w:ind w:firstLine="709"/>
        <w:jc w:val="both"/>
        <w:outlineLvl w:val="2"/>
        <w:rPr>
          <w:rFonts w:ascii="Times New Roman" w:eastAsia="Calibri" w:hAnsi="Times New Roman" w:cs="Times New Roman"/>
          <w:sz w:val="28"/>
          <w:szCs w:val="28"/>
        </w:rPr>
      </w:pPr>
      <w:r w:rsidRPr="003B3550">
        <w:rPr>
          <w:rFonts w:ascii="Times New Roman" w:eastAsia="Calibri" w:hAnsi="Times New Roman" w:cs="Times New Roman"/>
          <w:sz w:val="28"/>
          <w:szCs w:val="28"/>
        </w:rPr>
        <w:t>не устранения выявленных несоответствий;</w:t>
      </w:r>
    </w:p>
    <w:p w14:paraId="47849F33" w14:textId="5848C678" w:rsidR="00D23425" w:rsidRPr="003B3550" w:rsidRDefault="00D23425" w:rsidP="00E61972">
      <w:pPr>
        <w:spacing w:after="0"/>
        <w:ind w:firstLine="709"/>
        <w:jc w:val="both"/>
        <w:outlineLvl w:val="2"/>
        <w:rPr>
          <w:rFonts w:ascii="Times New Roman" w:eastAsia="Calibri" w:hAnsi="Times New Roman" w:cs="Times New Roman"/>
          <w:sz w:val="28"/>
          <w:szCs w:val="28"/>
        </w:rPr>
      </w:pPr>
      <w:r w:rsidRPr="003B3550">
        <w:rPr>
          <w:rFonts w:ascii="Times New Roman" w:eastAsia="Calibri" w:hAnsi="Times New Roman" w:cs="Times New Roman"/>
          <w:sz w:val="28"/>
          <w:szCs w:val="28"/>
        </w:rPr>
        <w:lastRenderedPageBreak/>
        <w:t>установления несоответствия критериям отнесения налогоплательщика к отдельной категории налогоплательщиков, с которыми заключается соглашение согласно приложению 5 к настоящему приказу</w:t>
      </w:r>
      <w:r w:rsidR="00FD7530" w:rsidRPr="003B3550">
        <w:rPr>
          <w:rFonts w:ascii="Times New Roman" w:eastAsia="Calibri" w:hAnsi="Times New Roman" w:cs="Times New Roman"/>
          <w:sz w:val="28"/>
          <w:szCs w:val="28"/>
        </w:rPr>
        <w:t xml:space="preserve"> </w:t>
      </w:r>
      <w:r w:rsidR="00FD7530" w:rsidRPr="003B3550">
        <w:rPr>
          <w:rFonts w:ascii="Times New Roman" w:eastAsia="Calibri" w:hAnsi="Times New Roman" w:cs="Times New Roman"/>
          <w:bCs/>
          <w:sz w:val="28"/>
          <w:szCs w:val="28"/>
        </w:rPr>
        <w:t>Правила заключения и расторжения соглашения о горизонтальном мониторинге</w:t>
      </w:r>
      <w:r w:rsidRPr="003B3550">
        <w:rPr>
          <w:rFonts w:ascii="Times New Roman" w:eastAsia="Calibri" w:hAnsi="Times New Roman" w:cs="Times New Roman"/>
          <w:sz w:val="28"/>
          <w:szCs w:val="28"/>
        </w:rPr>
        <w:t xml:space="preserve">. </w:t>
      </w:r>
    </w:p>
    <w:p w14:paraId="45DC3FD9" w14:textId="77777777" w:rsidR="00D23425" w:rsidRPr="003B3550" w:rsidRDefault="00D23425" w:rsidP="00447F35">
      <w:pPr>
        <w:spacing w:after="0" w:line="240" w:lineRule="auto"/>
        <w:ind w:firstLine="709"/>
        <w:jc w:val="both"/>
        <w:outlineLvl w:val="2"/>
        <w:rPr>
          <w:rFonts w:ascii="Times New Roman" w:eastAsia="Calibri" w:hAnsi="Times New Roman" w:cs="Times New Roman"/>
          <w:sz w:val="28"/>
          <w:szCs w:val="28"/>
        </w:rPr>
      </w:pPr>
      <w:r w:rsidRPr="003B3550">
        <w:rPr>
          <w:rFonts w:ascii="Times New Roman" w:eastAsia="Calibri" w:hAnsi="Times New Roman" w:cs="Times New Roman"/>
          <w:sz w:val="28"/>
          <w:szCs w:val="28"/>
        </w:rPr>
        <w:t>9</w:t>
      </w:r>
      <w:r w:rsidR="00447F35" w:rsidRPr="003B3550">
        <w:rPr>
          <w:rFonts w:ascii="Times New Roman" w:eastAsia="Calibri" w:hAnsi="Times New Roman" w:cs="Times New Roman"/>
          <w:sz w:val="28"/>
          <w:szCs w:val="28"/>
        </w:rPr>
        <w:t>.</w:t>
      </w:r>
      <w:r w:rsidR="00447F35" w:rsidRPr="003B3550">
        <w:rPr>
          <w:rFonts w:ascii="Times New Roman" w:eastAsia="Calibri" w:hAnsi="Times New Roman" w:cs="Times New Roman"/>
          <w:sz w:val="28"/>
          <w:szCs w:val="28"/>
        </w:rPr>
        <w:tab/>
      </w:r>
      <w:r w:rsidRPr="003B3550">
        <w:rPr>
          <w:rFonts w:ascii="Times New Roman" w:eastAsia="Calibri" w:hAnsi="Times New Roman" w:cs="Times New Roman"/>
          <w:sz w:val="28"/>
          <w:szCs w:val="28"/>
        </w:rPr>
        <w:t>Налогоплательщик в течение 20 (двадцати) рабочих дней со дня вручения такого письма направляет в Комитет:</w:t>
      </w:r>
    </w:p>
    <w:p w14:paraId="2D8A4F76" w14:textId="6AA61C65" w:rsidR="00D23425" w:rsidRPr="003B3550" w:rsidRDefault="00D23425" w:rsidP="00D23425">
      <w:pPr>
        <w:tabs>
          <w:tab w:val="left" w:pos="1134"/>
        </w:tabs>
        <w:spacing w:after="0" w:line="240" w:lineRule="auto"/>
        <w:ind w:firstLine="709"/>
        <w:jc w:val="both"/>
        <w:outlineLvl w:val="2"/>
        <w:rPr>
          <w:rFonts w:ascii="Times New Roman" w:eastAsia="Calibri" w:hAnsi="Times New Roman" w:cs="Times New Roman"/>
          <w:sz w:val="28"/>
          <w:szCs w:val="28"/>
        </w:rPr>
      </w:pPr>
      <w:r w:rsidRPr="003B3550">
        <w:rPr>
          <w:rFonts w:ascii="Times New Roman" w:eastAsia="Calibri" w:hAnsi="Times New Roman" w:cs="Times New Roman"/>
          <w:sz w:val="28"/>
          <w:szCs w:val="28"/>
        </w:rPr>
        <w:t>письмо об устранении всех выявленных несоответствий;</w:t>
      </w:r>
    </w:p>
    <w:p w14:paraId="2E171D5D" w14:textId="019C4A7A" w:rsidR="00D23425" w:rsidRPr="003B3550" w:rsidRDefault="00D23425" w:rsidP="00D23425">
      <w:pPr>
        <w:tabs>
          <w:tab w:val="left" w:pos="1134"/>
        </w:tabs>
        <w:spacing w:after="0" w:line="240" w:lineRule="auto"/>
        <w:ind w:firstLine="709"/>
        <w:jc w:val="both"/>
        <w:outlineLvl w:val="2"/>
        <w:rPr>
          <w:rFonts w:ascii="Times New Roman" w:eastAsia="Calibri" w:hAnsi="Times New Roman" w:cs="Times New Roman"/>
          <w:sz w:val="28"/>
          <w:szCs w:val="28"/>
        </w:rPr>
      </w:pPr>
      <w:r w:rsidRPr="003B3550">
        <w:rPr>
          <w:rFonts w:ascii="Times New Roman" w:eastAsia="Calibri" w:hAnsi="Times New Roman" w:cs="Times New Roman"/>
          <w:sz w:val="28"/>
          <w:szCs w:val="28"/>
        </w:rPr>
        <w:t>пояснение с обоснованием о несогласии.</w:t>
      </w:r>
    </w:p>
    <w:p w14:paraId="47CE34CD" w14:textId="77777777" w:rsidR="00D23425" w:rsidRPr="003B3550" w:rsidRDefault="00D23425" w:rsidP="00D23425">
      <w:pPr>
        <w:tabs>
          <w:tab w:val="left" w:pos="1134"/>
        </w:tabs>
        <w:spacing w:after="0" w:line="240" w:lineRule="auto"/>
        <w:ind w:firstLine="709"/>
        <w:jc w:val="both"/>
        <w:outlineLvl w:val="2"/>
        <w:rPr>
          <w:rFonts w:ascii="Times New Roman" w:eastAsia="Calibri" w:hAnsi="Times New Roman" w:cs="Times New Roman"/>
          <w:sz w:val="28"/>
          <w:szCs w:val="28"/>
        </w:rPr>
      </w:pPr>
      <w:r w:rsidRPr="003B3550">
        <w:rPr>
          <w:rFonts w:ascii="Times New Roman" w:eastAsia="Calibri" w:hAnsi="Times New Roman" w:cs="Times New Roman"/>
          <w:sz w:val="28"/>
          <w:szCs w:val="28"/>
        </w:rPr>
        <w:t>Налогоплательщик приобщает подтверждающие документы.</w:t>
      </w:r>
    </w:p>
    <w:p w14:paraId="4CCC8945" w14:textId="1BE55565" w:rsidR="00D23425" w:rsidRPr="003B3550" w:rsidRDefault="00D23425" w:rsidP="00D23425">
      <w:pPr>
        <w:tabs>
          <w:tab w:val="left" w:pos="1134"/>
        </w:tabs>
        <w:spacing w:after="0" w:line="240" w:lineRule="auto"/>
        <w:ind w:firstLine="709"/>
        <w:jc w:val="both"/>
        <w:outlineLvl w:val="2"/>
        <w:rPr>
          <w:rFonts w:ascii="Times New Roman" w:eastAsia="Calibri" w:hAnsi="Times New Roman" w:cs="Times New Roman"/>
          <w:sz w:val="28"/>
          <w:szCs w:val="28"/>
        </w:rPr>
      </w:pPr>
      <w:r w:rsidRPr="003B3550">
        <w:rPr>
          <w:rFonts w:ascii="Times New Roman" w:eastAsia="Calibri" w:hAnsi="Times New Roman" w:cs="Times New Roman"/>
          <w:sz w:val="28"/>
          <w:szCs w:val="28"/>
        </w:rPr>
        <w:t>10</w:t>
      </w:r>
      <w:r w:rsidR="00447F35" w:rsidRPr="003B3550">
        <w:rPr>
          <w:rFonts w:ascii="Times New Roman" w:eastAsia="Calibri" w:hAnsi="Times New Roman" w:cs="Times New Roman"/>
          <w:sz w:val="28"/>
          <w:szCs w:val="28"/>
        </w:rPr>
        <w:t>.</w:t>
      </w:r>
      <w:r w:rsidR="00447F35" w:rsidRPr="003B3550">
        <w:rPr>
          <w:rFonts w:ascii="Times New Roman" w:eastAsia="Calibri" w:hAnsi="Times New Roman" w:cs="Times New Roman"/>
          <w:sz w:val="28"/>
          <w:szCs w:val="28"/>
        </w:rPr>
        <w:tab/>
      </w:r>
      <w:r w:rsidRPr="003B3550">
        <w:rPr>
          <w:rFonts w:ascii="Times New Roman" w:eastAsia="Calibri" w:hAnsi="Times New Roman" w:cs="Times New Roman"/>
          <w:sz w:val="28"/>
          <w:szCs w:val="28"/>
        </w:rPr>
        <w:t xml:space="preserve">Комитет в течение 15 (пятнадцати) рабочих дней с даты истечения срока, указанного в пункте 9 настоящих Правил, </w:t>
      </w:r>
      <w:r w:rsidR="00FD7530" w:rsidRPr="003B3550">
        <w:rPr>
          <w:rFonts w:ascii="Times New Roman" w:eastAsia="Calibri" w:hAnsi="Times New Roman" w:cs="Times New Roman"/>
          <w:bCs/>
          <w:sz w:val="28"/>
          <w:szCs w:val="28"/>
        </w:rPr>
        <w:t xml:space="preserve">в </w:t>
      </w:r>
      <w:r w:rsidR="00FD7530" w:rsidRPr="003B3550">
        <w:rPr>
          <w:rFonts w:ascii="Times New Roman" w:eastAsia="Calibri" w:hAnsi="Times New Roman" w:cs="Times New Roman"/>
          <w:sz w:val="28"/>
          <w:szCs w:val="28"/>
        </w:rPr>
        <w:t xml:space="preserve">письменной форме сообщает налогоплательщику об </w:t>
      </w:r>
      <w:r w:rsidRPr="003B3550">
        <w:rPr>
          <w:rFonts w:ascii="Times New Roman" w:eastAsia="Calibri" w:hAnsi="Times New Roman" w:cs="Times New Roman"/>
          <w:sz w:val="28"/>
          <w:szCs w:val="28"/>
        </w:rPr>
        <w:t>отказ</w:t>
      </w:r>
      <w:r w:rsidR="00FD7530" w:rsidRPr="003B3550">
        <w:rPr>
          <w:rFonts w:ascii="Times New Roman" w:eastAsia="Calibri" w:hAnsi="Times New Roman" w:cs="Times New Roman"/>
          <w:sz w:val="28"/>
          <w:szCs w:val="28"/>
        </w:rPr>
        <w:t>е</w:t>
      </w:r>
      <w:r w:rsidRPr="003B3550">
        <w:rPr>
          <w:rFonts w:ascii="Times New Roman" w:eastAsia="Calibri" w:hAnsi="Times New Roman" w:cs="Times New Roman"/>
          <w:sz w:val="28"/>
          <w:szCs w:val="28"/>
        </w:rPr>
        <w:t xml:space="preserve"> в рассмотрении </w:t>
      </w:r>
      <w:r w:rsidRPr="003B3550">
        <w:rPr>
          <w:rFonts w:ascii="Times New Roman" w:eastAsia="Calibri" w:hAnsi="Times New Roman" w:cs="Times New Roman"/>
          <w:bCs/>
          <w:sz w:val="28"/>
          <w:szCs w:val="28"/>
        </w:rPr>
        <w:t xml:space="preserve">заявления в </w:t>
      </w:r>
      <w:r w:rsidRPr="003B3550">
        <w:rPr>
          <w:rFonts w:ascii="Times New Roman" w:eastAsia="Calibri" w:hAnsi="Times New Roman" w:cs="Times New Roman"/>
          <w:sz w:val="28"/>
          <w:szCs w:val="28"/>
        </w:rPr>
        <w:t xml:space="preserve">случаях, предусмотренных </w:t>
      </w:r>
      <w:r w:rsidR="00FD7530" w:rsidRPr="003B3550">
        <w:rPr>
          <w:rFonts w:ascii="Times New Roman" w:eastAsia="Calibri" w:hAnsi="Times New Roman" w:cs="Times New Roman"/>
          <w:sz w:val="28"/>
          <w:szCs w:val="28"/>
        </w:rPr>
        <w:t xml:space="preserve">в </w:t>
      </w:r>
      <w:r w:rsidRPr="003B3550">
        <w:rPr>
          <w:rFonts w:ascii="Times New Roman" w:eastAsia="Calibri" w:hAnsi="Times New Roman" w:cs="Times New Roman"/>
          <w:sz w:val="28"/>
          <w:szCs w:val="28"/>
        </w:rPr>
        <w:t>пункт</w:t>
      </w:r>
      <w:r w:rsidR="00FD7530" w:rsidRPr="003B3550">
        <w:rPr>
          <w:rFonts w:ascii="Times New Roman" w:eastAsia="Calibri" w:hAnsi="Times New Roman" w:cs="Times New Roman"/>
          <w:sz w:val="28"/>
          <w:szCs w:val="28"/>
        </w:rPr>
        <w:t>е</w:t>
      </w:r>
      <w:r w:rsidRPr="003B3550">
        <w:rPr>
          <w:rFonts w:ascii="Times New Roman" w:eastAsia="Calibri" w:hAnsi="Times New Roman" w:cs="Times New Roman"/>
          <w:sz w:val="28"/>
          <w:szCs w:val="28"/>
        </w:rPr>
        <w:t xml:space="preserve"> 8 настоящих Правил. </w:t>
      </w:r>
    </w:p>
    <w:p w14:paraId="5DBAEC03" w14:textId="77777777" w:rsidR="00D23425" w:rsidRPr="003B3550" w:rsidRDefault="00D23425" w:rsidP="00D23425">
      <w:pPr>
        <w:pStyle w:val="a4"/>
        <w:tabs>
          <w:tab w:val="left" w:pos="993"/>
        </w:tabs>
        <w:spacing w:after="0" w:line="240" w:lineRule="auto"/>
        <w:ind w:left="0" w:firstLine="709"/>
        <w:jc w:val="both"/>
        <w:rPr>
          <w:rFonts w:ascii="Times New Roman" w:eastAsia="Times New Roman" w:hAnsi="Times New Roman" w:cs="Times New Roman"/>
          <w:color w:val="000000" w:themeColor="text1"/>
          <w:sz w:val="28"/>
          <w:szCs w:val="28"/>
        </w:rPr>
      </w:pPr>
      <w:r w:rsidRPr="003B3550">
        <w:rPr>
          <w:rFonts w:ascii="Times New Roman" w:eastAsia="Times New Roman" w:hAnsi="Times New Roman" w:cs="Times New Roman"/>
          <w:color w:val="000000" w:themeColor="text1"/>
          <w:sz w:val="28"/>
          <w:szCs w:val="28"/>
        </w:rPr>
        <w:t>11. Комитет в течение 60 (шестидесяти) рабочих дней с даты поступления заявления при выявлении несоответствий требованиям, указанным в пункте 7 настоящих Правил, направляет налогоплательщику письмо о необходимости их устранения.</w:t>
      </w:r>
    </w:p>
    <w:p w14:paraId="66FD2806" w14:textId="77777777" w:rsidR="00D23425" w:rsidRPr="003B3550" w:rsidRDefault="00D23425" w:rsidP="00D23425">
      <w:pPr>
        <w:tabs>
          <w:tab w:val="left" w:pos="1134"/>
        </w:tabs>
        <w:spacing w:after="0" w:line="240" w:lineRule="auto"/>
        <w:ind w:firstLine="709"/>
        <w:jc w:val="both"/>
        <w:outlineLvl w:val="2"/>
        <w:rPr>
          <w:rFonts w:ascii="Times New Roman" w:eastAsia="Calibri" w:hAnsi="Times New Roman" w:cs="Times New Roman"/>
          <w:sz w:val="28"/>
          <w:szCs w:val="28"/>
        </w:rPr>
      </w:pPr>
      <w:r w:rsidRPr="003B3550">
        <w:rPr>
          <w:rFonts w:ascii="Times New Roman" w:eastAsia="Calibri" w:hAnsi="Times New Roman" w:cs="Times New Roman"/>
          <w:sz w:val="28"/>
          <w:szCs w:val="28"/>
        </w:rPr>
        <w:t xml:space="preserve">Письмо, предусмотренное частью первой настоящего пункта, должно содержать выявленные Комитетом несоответствия требованиям в представленных налогоплательщиком документах, сроки их </w:t>
      </w:r>
      <w:r w:rsidRPr="003B3550">
        <w:rPr>
          <w:rFonts w:ascii="Times New Roman" w:hAnsi="Times New Roman" w:cs="Times New Roman"/>
          <w:sz w:val="28"/>
          <w:szCs w:val="28"/>
        </w:rPr>
        <w:t>устранения,</w:t>
      </w:r>
      <w:r w:rsidRPr="003B3550">
        <w:rPr>
          <w:rFonts w:ascii="Times New Roman" w:eastAsia="Calibri" w:hAnsi="Times New Roman" w:cs="Times New Roman"/>
          <w:sz w:val="28"/>
          <w:szCs w:val="28"/>
        </w:rPr>
        <w:t xml:space="preserve"> а также последствия в случаях:</w:t>
      </w:r>
    </w:p>
    <w:p w14:paraId="18F54E77" w14:textId="6B937A6A" w:rsidR="00D23425" w:rsidRPr="003B3550" w:rsidRDefault="00D23425" w:rsidP="00D23425">
      <w:pPr>
        <w:tabs>
          <w:tab w:val="left" w:pos="1134"/>
        </w:tabs>
        <w:spacing w:after="0" w:line="240" w:lineRule="auto"/>
        <w:ind w:firstLine="709"/>
        <w:jc w:val="both"/>
        <w:outlineLvl w:val="2"/>
        <w:rPr>
          <w:rFonts w:ascii="Times New Roman" w:eastAsia="Calibri" w:hAnsi="Times New Roman" w:cs="Times New Roman"/>
          <w:sz w:val="28"/>
          <w:szCs w:val="28"/>
        </w:rPr>
      </w:pPr>
      <w:r w:rsidRPr="003B3550">
        <w:rPr>
          <w:rFonts w:ascii="Times New Roman" w:eastAsia="Calibri" w:hAnsi="Times New Roman" w:cs="Times New Roman"/>
          <w:sz w:val="28"/>
          <w:szCs w:val="28"/>
        </w:rPr>
        <w:t>не представление в установленный срок ответа на письмо;</w:t>
      </w:r>
    </w:p>
    <w:p w14:paraId="15CFEE5E" w14:textId="13CC29C6" w:rsidR="00D23425" w:rsidRPr="003B3550" w:rsidRDefault="00D23425" w:rsidP="00D23425">
      <w:pPr>
        <w:tabs>
          <w:tab w:val="left" w:pos="1134"/>
        </w:tabs>
        <w:spacing w:after="0" w:line="240" w:lineRule="auto"/>
        <w:ind w:firstLine="709"/>
        <w:jc w:val="both"/>
        <w:outlineLvl w:val="2"/>
        <w:rPr>
          <w:rFonts w:ascii="Times New Roman" w:eastAsia="Calibri" w:hAnsi="Times New Roman" w:cs="Times New Roman"/>
          <w:sz w:val="28"/>
          <w:szCs w:val="28"/>
        </w:rPr>
      </w:pPr>
      <w:r w:rsidRPr="003B3550">
        <w:rPr>
          <w:rFonts w:ascii="Times New Roman" w:eastAsia="Calibri" w:hAnsi="Times New Roman" w:cs="Times New Roman"/>
          <w:sz w:val="28"/>
          <w:szCs w:val="28"/>
        </w:rPr>
        <w:t>не устранения выявленных несоответствий.</w:t>
      </w:r>
    </w:p>
    <w:p w14:paraId="64F85C65" w14:textId="77777777" w:rsidR="00D23425" w:rsidRPr="003B3550" w:rsidRDefault="00D23425" w:rsidP="00D23425">
      <w:pPr>
        <w:tabs>
          <w:tab w:val="left" w:pos="1134"/>
        </w:tabs>
        <w:spacing w:after="0" w:line="240" w:lineRule="auto"/>
        <w:ind w:firstLine="709"/>
        <w:jc w:val="both"/>
        <w:outlineLvl w:val="2"/>
        <w:rPr>
          <w:rFonts w:ascii="Times New Roman" w:eastAsia="Calibri" w:hAnsi="Times New Roman" w:cs="Times New Roman"/>
          <w:sz w:val="28"/>
          <w:szCs w:val="28"/>
        </w:rPr>
      </w:pPr>
      <w:r w:rsidRPr="003B3550">
        <w:rPr>
          <w:rFonts w:ascii="Times New Roman" w:eastAsia="Calibri" w:hAnsi="Times New Roman" w:cs="Times New Roman"/>
          <w:sz w:val="28"/>
          <w:szCs w:val="28"/>
        </w:rPr>
        <w:t xml:space="preserve">Сроки </w:t>
      </w:r>
      <w:r w:rsidRPr="003B3550">
        <w:rPr>
          <w:rFonts w:ascii="Times New Roman" w:hAnsi="Times New Roman" w:cs="Times New Roman"/>
          <w:sz w:val="28"/>
          <w:szCs w:val="28"/>
        </w:rPr>
        <w:t xml:space="preserve">устранения выявленных несоответствий </w:t>
      </w:r>
      <w:r w:rsidRPr="003B3550">
        <w:rPr>
          <w:rFonts w:ascii="Times New Roman" w:eastAsia="Calibri" w:hAnsi="Times New Roman" w:cs="Times New Roman"/>
          <w:sz w:val="28"/>
          <w:szCs w:val="28"/>
        </w:rPr>
        <w:t xml:space="preserve">требованиям, не должны превышать 1 октября года следующего за годом подачи заявления. </w:t>
      </w:r>
    </w:p>
    <w:p w14:paraId="26FD7D23" w14:textId="6F84280D" w:rsidR="00D23425" w:rsidRPr="003B3550" w:rsidRDefault="00D23425" w:rsidP="00D23425">
      <w:pPr>
        <w:tabs>
          <w:tab w:val="left" w:pos="1134"/>
        </w:tabs>
        <w:spacing w:after="0" w:line="240" w:lineRule="auto"/>
        <w:ind w:firstLine="709"/>
        <w:jc w:val="both"/>
        <w:outlineLvl w:val="2"/>
        <w:rPr>
          <w:rFonts w:ascii="Times New Roman" w:eastAsia="Calibri" w:hAnsi="Times New Roman" w:cs="Times New Roman"/>
          <w:sz w:val="28"/>
          <w:szCs w:val="28"/>
        </w:rPr>
      </w:pPr>
      <w:r w:rsidRPr="003B3550">
        <w:rPr>
          <w:rFonts w:ascii="Times New Roman" w:eastAsia="Calibri" w:hAnsi="Times New Roman" w:cs="Times New Roman"/>
          <w:sz w:val="28"/>
          <w:szCs w:val="28"/>
        </w:rPr>
        <w:t>12.</w:t>
      </w:r>
      <w:r w:rsidRPr="003B3550">
        <w:rPr>
          <w:rFonts w:ascii="Times New Roman" w:eastAsia="Calibri" w:hAnsi="Times New Roman" w:cs="Times New Roman"/>
          <w:sz w:val="28"/>
          <w:szCs w:val="28"/>
        </w:rPr>
        <w:tab/>
        <w:t>Налогоплательщик в течение 30 (тридцати) рабочих дней со дня получения письма</w:t>
      </w:r>
      <w:r w:rsidR="00F54ADA" w:rsidRPr="003B3550">
        <w:rPr>
          <w:rFonts w:ascii="Times New Roman" w:eastAsia="Calibri" w:hAnsi="Times New Roman" w:cs="Times New Roman"/>
          <w:sz w:val="28"/>
          <w:szCs w:val="28"/>
        </w:rPr>
        <w:t>,</w:t>
      </w:r>
      <w:r w:rsidR="00FD7530" w:rsidRPr="003B3550">
        <w:rPr>
          <w:rFonts w:ascii="Times New Roman" w:eastAsia="Calibri" w:hAnsi="Times New Roman" w:cs="Times New Roman"/>
          <w:sz w:val="28"/>
          <w:szCs w:val="28"/>
        </w:rPr>
        <w:t xml:space="preserve"> указанного в пункте 11 настоящих Правил</w:t>
      </w:r>
      <w:r w:rsidRPr="003B3550">
        <w:rPr>
          <w:rFonts w:ascii="Times New Roman" w:eastAsia="Calibri" w:hAnsi="Times New Roman" w:cs="Times New Roman"/>
          <w:sz w:val="28"/>
          <w:szCs w:val="28"/>
        </w:rPr>
        <w:t>, направляет в Комитет:</w:t>
      </w:r>
    </w:p>
    <w:p w14:paraId="65B67783" w14:textId="013C919B" w:rsidR="00D23425" w:rsidRPr="003B3550" w:rsidRDefault="00D23425" w:rsidP="00D23425">
      <w:pPr>
        <w:tabs>
          <w:tab w:val="left" w:pos="1134"/>
        </w:tabs>
        <w:spacing w:after="0" w:line="240" w:lineRule="auto"/>
        <w:ind w:firstLine="709"/>
        <w:jc w:val="both"/>
        <w:outlineLvl w:val="2"/>
        <w:rPr>
          <w:rFonts w:ascii="Times New Roman" w:eastAsia="Calibri" w:hAnsi="Times New Roman" w:cs="Times New Roman"/>
          <w:sz w:val="28"/>
          <w:szCs w:val="28"/>
        </w:rPr>
      </w:pPr>
      <w:r w:rsidRPr="003B3550">
        <w:rPr>
          <w:rFonts w:ascii="Times New Roman" w:eastAsia="Calibri" w:hAnsi="Times New Roman" w:cs="Times New Roman"/>
          <w:sz w:val="28"/>
          <w:szCs w:val="28"/>
        </w:rPr>
        <w:t>письмо об устранении всех выявленных несоответствий требованиям;</w:t>
      </w:r>
    </w:p>
    <w:p w14:paraId="2413C797" w14:textId="0BAA8AE7" w:rsidR="00D23425" w:rsidRPr="003B3550" w:rsidRDefault="00D23425" w:rsidP="00D23425">
      <w:pPr>
        <w:tabs>
          <w:tab w:val="left" w:pos="1134"/>
        </w:tabs>
        <w:spacing w:after="0" w:line="240" w:lineRule="auto"/>
        <w:ind w:firstLine="709"/>
        <w:jc w:val="both"/>
        <w:outlineLvl w:val="2"/>
        <w:rPr>
          <w:rFonts w:ascii="Times New Roman" w:eastAsia="Calibri" w:hAnsi="Times New Roman" w:cs="Times New Roman"/>
          <w:sz w:val="28"/>
          <w:szCs w:val="28"/>
        </w:rPr>
      </w:pPr>
      <w:r w:rsidRPr="003B3550">
        <w:rPr>
          <w:rFonts w:ascii="Times New Roman" w:eastAsia="Calibri" w:hAnsi="Times New Roman" w:cs="Times New Roman"/>
          <w:sz w:val="28"/>
          <w:szCs w:val="28"/>
        </w:rPr>
        <w:t>пояснение с обоснованием о несогласии.</w:t>
      </w:r>
    </w:p>
    <w:p w14:paraId="52C7AF80" w14:textId="21D074A5" w:rsidR="00CF6FE1" w:rsidRPr="003B3550" w:rsidRDefault="00CF6FE1" w:rsidP="00D23425">
      <w:pPr>
        <w:tabs>
          <w:tab w:val="left" w:pos="1134"/>
        </w:tabs>
        <w:spacing w:after="0" w:line="240" w:lineRule="auto"/>
        <w:ind w:firstLine="709"/>
        <w:jc w:val="both"/>
        <w:outlineLvl w:val="2"/>
        <w:rPr>
          <w:rFonts w:ascii="Times New Roman" w:eastAsia="Calibri" w:hAnsi="Times New Roman" w:cs="Times New Roman"/>
          <w:sz w:val="28"/>
          <w:szCs w:val="28"/>
        </w:rPr>
      </w:pPr>
      <w:r w:rsidRPr="003B3550">
        <w:rPr>
          <w:rFonts w:ascii="Times New Roman" w:eastAsia="Calibri" w:hAnsi="Times New Roman" w:cs="Times New Roman"/>
          <w:sz w:val="28"/>
          <w:szCs w:val="28"/>
        </w:rPr>
        <w:t>При представлении налогоплательщиком письма о необходимости продления сроков для устранения выявленных несоответствий требованиям, Комитетом срок, указанный в части первой настоящего пункта, продлевается на срок, не превышающий 1 октября года следующего за годом подачи заявления.</w:t>
      </w:r>
    </w:p>
    <w:p w14:paraId="4E2E0DF3" w14:textId="77777777" w:rsidR="003B0903" w:rsidRPr="003B3550" w:rsidRDefault="003B0903" w:rsidP="003B0903">
      <w:pPr>
        <w:tabs>
          <w:tab w:val="left" w:pos="1134"/>
        </w:tabs>
        <w:spacing w:after="0" w:line="240" w:lineRule="auto"/>
        <w:ind w:firstLine="709"/>
        <w:jc w:val="both"/>
        <w:outlineLvl w:val="2"/>
        <w:rPr>
          <w:rFonts w:ascii="Times New Roman" w:eastAsia="Calibri" w:hAnsi="Times New Roman" w:cs="Times New Roman"/>
          <w:sz w:val="28"/>
          <w:szCs w:val="28"/>
        </w:rPr>
      </w:pPr>
      <w:r w:rsidRPr="003B3550">
        <w:rPr>
          <w:rFonts w:ascii="Times New Roman" w:eastAsia="Calibri" w:hAnsi="Times New Roman" w:cs="Times New Roman"/>
          <w:sz w:val="28"/>
          <w:szCs w:val="28"/>
        </w:rPr>
        <w:t>Налогоплательщик приобщает подтверждающие документы.</w:t>
      </w:r>
    </w:p>
    <w:p w14:paraId="69037A2E" w14:textId="77777777" w:rsidR="00D23425" w:rsidRPr="003B3550" w:rsidRDefault="00D23425" w:rsidP="00D23425">
      <w:pPr>
        <w:tabs>
          <w:tab w:val="left" w:pos="1134"/>
        </w:tabs>
        <w:spacing w:after="0" w:line="240" w:lineRule="auto"/>
        <w:ind w:firstLine="709"/>
        <w:jc w:val="both"/>
        <w:outlineLvl w:val="2"/>
        <w:rPr>
          <w:rFonts w:ascii="Times New Roman" w:eastAsia="Calibri" w:hAnsi="Times New Roman" w:cs="Times New Roman"/>
          <w:sz w:val="28"/>
          <w:szCs w:val="28"/>
        </w:rPr>
      </w:pPr>
      <w:r w:rsidRPr="003B3550">
        <w:rPr>
          <w:rFonts w:ascii="Times New Roman" w:eastAsia="Calibri" w:hAnsi="Times New Roman" w:cs="Times New Roman"/>
          <w:sz w:val="28"/>
          <w:szCs w:val="28"/>
        </w:rPr>
        <w:t>13</w:t>
      </w:r>
      <w:r w:rsidR="00447F35" w:rsidRPr="003B3550">
        <w:rPr>
          <w:rFonts w:ascii="Times New Roman" w:eastAsia="Calibri" w:hAnsi="Times New Roman" w:cs="Times New Roman"/>
          <w:sz w:val="28"/>
          <w:szCs w:val="28"/>
        </w:rPr>
        <w:t>.</w:t>
      </w:r>
      <w:r w:rsidR="00447F35" w:rsidRPr="003B3550">
        <w:rPr>
          <w:rFonts w:ascii="Times New Roman" w:eastAsia="Calibri" w:hAnsi="Times New Roman" w:cs="Times New Roman"/>
          <w:sz w:val="28"/>
          <w:szCs w:val="28"/>
        </w:rPr>
        <w:tab/>
      </w:r>
      <w:r w:rsidRPr="003B3550">
        <w:rPr>
          <w:rFonts w:ascii="Times New Roman" w:eastAsia="Calibri" w:hAnsi="Times New Roman" w:cs="Times New Roman"/>
          <w:sz w:val="28"/>
          <w:szCs w:val="28"/>
        </w:rPr>
        <w:t xml:space="preserve">Комитет в течение 15 (пятнадцати) рабочих дней с даты истечения срока, указанного в части первой пункта 12 настоящих Правил, отказывает в рассмотрении </w:t>
      </w:r>
      <w:r w:rsidRPr="003B3550">
        <w:rPr>
          <w:rFonts w:ascii="Times New Roman" w:eastAsia="Calibri" w:hAnsi="Times New Roman" w:cs="Times New Roman"/>
          <w:bCs/>
          <w:sz w:val="28"/>
          <w:szCs w:val="28"/>
        </w:rPr>
        <w:t xml:space="preserve">заявления в </w:t>
      </w:r>
      <w:r w:rsidRPr="003B3550">
        <w:rPr>
          <w:rFonts w:ascii="Times New Roman" w:eastAsia="Calibri" w:hAnsi="Times New Roman" w:cs="Times New Roman"/>
          <w:sz w:val="28"/>
          <w:szCs w:val="28"/>
        </w:rPr>
        <w:t xml:space="preserve">случаях, предусмотренных частью второй </w:t>
      </w:r>
      <w:r w:rsidR="00385C9E" w:rsidRPr="003B3550">
        <w:rPr>
          <w:rFonts w:ascii="Times New Roman" w:eastAsia="Calibri" w:hAnsi="Times New Roman" w:cs="Times New Roman"/>
          <w:sz w:val="28"/>
          <w:szCs w:val="28"/>
        </w:rPr>
        <w:br/>
      </w:r>
      <w:r w:rsidRPr="003B3550">
        <w:rPr>
          <w:rFonts w:ascii="Times New Roman" w:eastAsia="Calibri" w:hAnsi="Times New Roman" w:cs="Times New Roman"/>
          <w:sz w:val="28"/>
          <w:szCs w:val="28"/>
        </w:rPr>
        <w:t xml:space="preserve">пункта 11 настоящих Правил. </w:t>
      </w:r>
    </w:p>
    <w:p w14:paraId="45732801" w14:textId="75D10087" w:rsidR="00D23425" w:rsidRPr="003B3550" w:rsidRDefault="00D23425" w:rsidP="00D23425">
      <w:pPr>
        <w:tabs>
          <w:tab w:val="left" w:pos="1134"/>
        </w:tabs>
        <w:spacing w:after="0" w:line="240" w:lineRule="auto"/>
        <w:ind w:firstLine="709"/>
        <w:jc w:val="both"/>
        <w:outlineLvl w:val="2"/>
        <w:rPr>
          <w:rFonts w:ascii="Times New Roman" w:eastAsia="Calibri" w:hAnsi="Times New Roman" w:cs="Times New Roman"/>
          <w:sz w:val="28"/>
          <w:szCs w:val="28"/>
        </w:rPr>
      </w:pPr>
      <w:r w:rsidRPr="003B3550">
        <w:rPr>
          <w:rFonts w:ascii="Times New Roman" w:eastAsia="Calibri" w:hAnsi="Times New Roman" w:cs="Times New Roman"/>
          <w:sz w:val="28"/>
          <w:szCs w:val="28"/>
        </w:rPr>
        <w:t xml:space="preserve">Положение </w:t>
      </w:r>
      <w:r w:rsidR="00572602" w:rsidRPr="003B3550">
        <w:rPr>
          <w:rFonts w:ascii="Times New Roman" w:eastAsia="Calibri" w:hAnsi="Times New Roman" w:cs="Times New Roman"/>
          <w:sz w:val="28"/>
          <w:szCs w:val="28"/>
        </w:rPr>
        <w:t>части первой настоящего пункта</w:t>
      </w:r>
      <w:r w:rsidRPr="003B3550">
        <w:rPr>
          <w:rFonts w:ascii="Times New Roman" w:eastAsia="Calibri" w:hAnsi="Times New Roman" w:cs="Times New Roman"/>
          <w:sz w:val="28"/>
          <w:szCs w:val="28"/>
        </w:rPr>
        <w:t xml:space="preserve"> не распространяется на случай, предусмотренный в части второй пункта 12 настоящих Правил.</w:t>
      </w:r>
    </w:p>
    <w:p w14:paraId="6DD27A6A" w14:textId="04DCC402" w:rsidR="00D23425" w:rsidRPr="003B3550" w:rsidRDefault="00D23425" w:rsidP="00D23425">
      <w:pPr>
        <w:tabs>
          <w:tab w:val="left" w:pos="1134"/>
        </w:tabs>
        <w:spacing w:after="0" w:line="240" w:lineRule="auto"/>
        <w:ind w:firstLine="709"/>
        <w:jc w:val="both"/>
        <w:outlineLvl w:val="2"/>
        <w:rPr>
          <w:rFonts w:ascii="Times New Roman" w:eastAsia="Calibri" w:hAnsi="Times New Roman" w:cs="Times New Roman"/>
          <w:bCs/>
          <w:sz w:val="28"/>
          <w:szCs w:val="28"/>
        </w:rPr>
      </w:pPr>
      <w:r w:rsidRPr="003B3550">
        <w:rPr>
          <w:rFonts w:ascii="Times New Roman" w:eastAsia="Calibri" w:hAnsi="Times New Roman" w:cs="Times New Roman"/>
          <w:sz w:val="28"/>
          <w:szCs w:val="28"/>
        </w:rPr>
        <w:t>14.</w:t>
      </w:r>
      <w:r w:rsidRPr="003B3550">
        <w:rPr>
          <w:rFonts w:ascii="Times New Roman" w:eastAsia="Calibri" w:hAnsi="Times New Roman" w:cs="Times New Roman"/>
          <w:sz w:val="28"/>
          <w:szCs w:val="28"/>
        </w:rPr>
        <w:tab/>
        <w:t>В</w:t>
      </w:r>
      <w:r w:rsidRPr="003B3550">
        <w:rPr>
          <w:rFonts w:ascii="Times New Roman" w:eastAsia="Calibri" w:hAnsi="Times New Roman" w:cs="Times New Roman"/>
          <w:bCs/>
          <w:sz w:val="28"/>
          <w:szCs w:val="28"/>
        </w:rPr>
        <w:t xml:space="preserve"> случае</w:t>
      </w:r>
      <w:r w:rsidR="00572602" w:rsidRPr="003B3550">
        <w:rPr>
          <w:rFonts w:ascii="Times New Roman" w:eastAsia="Calibri" w:hAnsi="Times New Roman" w:cs="Times New Roman"/>
          <w:bCs/>
          <w:sz w:val="28"/>
          <w:szCs w:val="28"/>
        </w:rPr>
        <w:t>,</w:t>
      </w:r>
      <w:r w:rsidRPr="003B3550">
        <w:rPr>
          <w:rFonts w:ascii="Times New Roman" w:eastAsia="Calibri" w:hAnsi="Times New Roman" w:cs="Times New Roman"/>
          <w:bCs/>
          <w:sz w:val="28"/>
          <w:szCs w:val="28"/>
        </w:rPr>
        <w:t xml:space="preserve"> если сроки устранения выявленных несоответствий</w:t>
      </w:r>
      <w:r w:rsidRPr="003B3550">
        <w:rPr>
          <w:rFonts w:ascii="Times New Roman" w:eastAsia="Calibri" w:hAnsi="Times New Roman" w:cs="Times New Roman"/>
          <w:sz w:val="28"/>
          <w:szCs w:val="28"/>
        </w:rPr>
        <w:t xml:space="preserve">, продленных в соответствии с частью второй пункта 12 </w:t>
      </w:r>
      <w:r w:rsidRPr="003B3550">
        <w:rPr>
          <w:rFonts w:ascii="Times New Roman" w:eastAsia="Calibri" w:hAnsi="Times New Roman" w:cs="Times New Roman"/>
          <w:bCs/>
          <w:sz w:val="28"/>
          <w:szCs w:val="28"/>
        </w:rPr>
        <w:t xml:space="preserve">настоящих Правил, </w:t>
      </w:r>
      <w:r w:rsidRPr="003B3550">
        <w:rPr>
          <w:rFonts w:ascii="Times New Roman" w:eastAsia="Calibri" w:hAnsi="Times New Roman" w:cs="Times New Roman"/>
          <w:bCs/>
          <w:sz w:val="28"/>
          <w:szCs w:val="28"/>
        </w:rPr>
        <w:lastRenderedPageBreak/>
        <w:t>переходят на год, следующий за годом подачи заявления, то рассмотрение заявления и документов, а также подписание соглашения</w:t>
      </w:r>
      <w:r w:rsidR="00820C1E" w:rsidRPr="003B3550">
        <w:rPr>
          <w:rFonts w:ascii="Times New Roman" w:eastAsia="Calibri" w:hAnsi="Times New Roman" w:cs="Times New Roman"/>
          <w:bCs/>
          <w:sz w:val="28"/>
          <w:szCs w:val="28"/>
        </w:rPr>
        <w:t xml:space="preserve"> осуществляются в году, следующе</w:t>
      </w:r>
      <w:r w:rsidRPr="003B3550">
        <w:rPr>
          <w:rFonts w:ascii="Times New Roman" w:eastAsia="Calibri" w:hAnsi="Times New Roman" w:cs="Times New Roman"/>
          <w:bCs/>
          <w:sz w:val="28"/>
          <w:szCs w:val="28"/>
        </w:rPr>
        <w:t>м за годом подачи заявления.</w:t>
      </w:r>
    </w:p>
    <w:p w14:paraId="3EAF1C5C" w14:textId="77777777" w:rsidR="00D23425" w:rsidRPr="003B3550" w:rsidRDefault="00D23425" w:rsidP="00D23425">
      <w:pPr>
        <w:tabs>
          <w:tab w:val="left" w:pos="1134"/>
        </w:tabs>
        <w:spacing w:after="0" w:line="240" w:lineRule="auto"/>
        <w:ind w:firstLine="709"/>
        <w:jc w:val="both"/>
        <w:outlineLvl w:val="2"/>
        <w:rPr>
          <w:rFonts w:ascii="Times New Roman" w:eastAsia="Calibri" w:hAnsi="Times New Roman" w:cs="Times New Roman"/>
          <w:sz w:val="28"/>
          <w:szCs w:val="28"/>
        </w:rPr>
      </w:pPr>
      <w:r w:rsidRPr="003B3550">
        <w:rPr>
          <w:rFonts w:ascii="Times New Roman" w:eastAsia="Calibri" w:hAnsi="Times New Roman" w:cs="Times New Roman"/>
          <w:sz w:val="28"/>
          <w:szCs w:val="28"/>
        </w:rPr>
        <w:t>15.</w:t>
      </w:r>
      <w:r w:rsidRPr="003B3550">
        <w:rPr>
          <w:rFonts w:ascii="Times New Roman" w:eastAsia="Calibri" w:hAnsi="Times New Roman" w:cs="Times New Roman"/>
          <w:sz w:val="28"/>
          <w:szCs w:val="28"/>
        </w:rPr>
        <w:tab/>
        <w:t xml:space="preserve">Налогоплательщик по итогам устранений всех </w:t>
      </w:r>
      <w:r w:rsidRPr="003B3550">
        <w:rPr>
          <w:rFonts w:ascii="Times New Roman" w:eastAsia="Calibri" w:hAnsi="Times New Roman" w:cs="Times New Roman"/>
          <w:bCs/>
          <w:sz w:val="28"/>
          <w:szCs w:val="28"/>
        </w:rPr>
        <w:t xml:space="preserve">выявленных </w:t>
      </w:r>
      <w:r w:rsidRPr="003B3550">
        <w:rPr>
          <w:rFonts w:ascii="Times New Roman" w:eastAsia="Calibri" w:hAnsi="Times New Roman" w:cs="Times New Roman"/>
          <w:sz w:val="28"/>
          <w:szCs w:val="28"/>
        </w:rPr>
        <w:t xml:space="preserve">несоответствий уведомляет об этом Комитет не позднее 1 ноября года, в котором </w:t>
      </w:r>
      <w:r w:rsidRPr="003B3550">
        <w:rPr>
          <w:rFonts w:ascii="Times New Roman" w:eastAsia="Calibri" w:hAnsi="Times New Roman" w:cs="Times New Roman"/>
          <w:bCs/>
          <w:sz w:val="28"/>
          <w:szCs w:val="28"/>
        </w:rPr>
        <w:t>рассматриваются заявление и документы</w:t>
      </w:r>
      <w:r w:rsidRPr="003B3550">
        <w:rPr>
          <w:rFonts w:ascii="Times New Roman" w:eastAsia="Calibri" w:hAnsi="Times New Roman" w:cs="Times New Roman"/>
          <w:sz w:val="28"/>
          <w:szCs w:val="28"/>
        </w:rPr>
        <w:t xml:space="preserve">. </w:t>
      </w:r>
    </w:p>
    <w:p w14:paraId="5EDFC5F8" w14:textId="21F6888E" w:rsidR="00D23425" w:rsidRPr="003B3550" w:rsidRDefault="00D23425" w:rsidP="00D23425">
      <w:pPr>
        <w:tabs>
          <w:tab w:val="left" w:pos="1134"/>
        </w:tabs>
        <w:spacing w:after="0" w:line="240" w:lineRule="auto"/>
        <w:ind w:firstLine="709"/>
        <w:jc w:val="both"/>
        <w:outlineLvl w:val="2"/>
        <w:rPr>
          <w:rFonts w:ascii="Times New Roman" w:eastAsia="Calibri" w:hAnsi="Times New Roman" w:cs="Times New Roman"/>
          <w:sz w:val="28"/>
          <w:szCs w:val="28"/>
        </w:rPr>
      </w:pPr>
      <w:r w:rsidRPr="003B3550">
        <w:rPr>
          <w:rFonts w:ascii="Times New Roman" w:eastAsia="Calibri" w:hAnsi="Times New Roman" w:cs="Times New Roman"/>
          <w:sz w:val="28"/>
          <w:szCs w:val="28"/>
        </w:rPr>
        <w:t>16.</w:t>
      </w:r>
      <w:r w:rsidRPr="003B3550">
        <w:rPr>
          <w:rFonts w:ascii="Times New Roman" w:eastAsia="Calibri" w:hAnsi="Times New Roman" w:cs="Times New Roman"/>
          <w:sz w:val="28"/>
          <w:szCs w:val="28"/>
        </w:rPr>
        <w:tab/>
        <w:t>По итогам рассмотрения заявления</w:t>
      </w:r>
      <w:r w:rsidRPr="003B3550">
        <w:rPr>
          <w:rFonts w:ascii="Times New Roman" w:eastAsia="Calibri" w:hAnsi="Times New Roman" w:cs="Times New Roman"/>
          <w:bCs/>
          <w:sz w:val="28"/>
          <w:szCs w:val="28"/>
        </w:rPr>
        <w:t xml:space="preserve"> и документов,</w:t>
      </w:r>
      <w:r w:rsidRPr="003B3550">
        <w:rPr>
          <w:rFonts w:ascii="Times New Roman" w:eastAsia="Calibri" w:hAnsi="Times New Roman" w:cs="Times New Roman"/>
          <w:sz w:val="28"/>
          <w:szCs w:val="28"/>
        </w:rPr>
        <w:t xml:space="preserve"> но не позднее </w:t>
      </w:r>
      <w:r w:rsidR="00385C9E" w:rsidRPr="003B3550">
        <w:rPr>
          <w:rFonts w:ascii="Times New Roman" w:eastAsia="Calibri" w:hAnsi="Times New Roman" w:cs="Times New Roman"/>
          <w:sz w:val="28"/>
          <w:szCs w:val="28"/>
        </w:rPr>
        <w:br/>
      </w:r>
      <w:r w:rsidRPr="003B3550">
        <w:rPr>
          <w:rFonts w:ascii="Times New Roman" w:eastAsia="Calibri" w:hAnsi="Times New Roman" w:cs="Times New Roman"/>
          <w:sz w:val="28"/>
          <w:szCs w:val="28"/>
        </w:rPr>
        <w:t xml:space="preserve">1 декабря года, в котором </w:t>
      </w:r>
      <w:r w:rsidRPr="003B3550">
        <w:rPr>
          <w:rFonts w:ascii="Times New Roman" w:eastAsia="Calibri" w:hAnsi="Times New Roman" w:cs="Times New Roman"/>
          <w:bCs/>
          <w:sz w:val="28"/>
          <w:szCs w:val="28"/>
        </w:rPr>
        <w:t>рассматриваются заявление и документы,</w:t>
      </w:r>
      <w:r w:rsidRPr="003B3550">
        <w:rPr>
          <w:rFonts w:ascii="Times New Roman" w:eastAsia="Calibri" w:hAnsi="Times New Roman" w:cs="Times New Roman"/>
          <w:sz w:val="28"/>
          <w:szCs w:val="28"/>
        </w:rPr>
        <w:t xml:space="preserve"> Комитетом подписывается форма </w:t>
      </w:r>
      <w:r w:rsidRPr="003B3550">
        <w:rPr>
          <w:rFonts w:ascii="Times New Roman" w:eastAsia="Calibri" w:hAnsi="Times New Roman" w:cs="Times New Roman"/>
          <w:bCs/>
          <w:sz w:val="28"/>
          <w:szCs w:val="28"/>
        </w:rPr>
        <w:t>согласно</w:t>
      </w:r>
      <w:r w:rsidR="00820C1E" w:rsidRPr="003B3550">
        <w:rPr>
          <w:rFonts w:ascii="Times New Roman" w:eastAsia="Calibri" w:hAnsi="Times New Roman" w:cs="Times New Roman"/>
          <w:sz w:val="28"/>
          <w:szCs w:val="28"/>
        </w:rPr>
        <w:t xml:space="preserve"> приложению 8</w:t>
      </w:r>
      <w:r w:rsidRPr="003B3550">
        <w:rPr>
          <w:rFonts w:ascii="Times New Roman" w:eastAsia="Calibri" w:hAnsi="Times New Roman" w:cs="Times New Roman"/>
          <w:sz w:val="28"/>
          <w:szCs w:val="28"/>
        </w:rPr>
        <w:t xml:space="preserve"> настоящих Правил.</w:t>
      </w:r>
    </w:p>
    <w:p w14:paraId="49BA9F0C" w14:textId="47CBDC51" w:rsidR="00D23425" w:rsidRPr="003B3550" w:rsidRDefault="00D23425" w:rsidP="00D23425">
      <w:pPr>
        <w:spacing w:after="0" w:line="240" w:lineRule="auto"/>
        <w:ind w:firstLine="697"/>
        <w:contextualSpacing/>
        <w:jc w:val="both"/>
        <w:rPr>
          <w:rFonts w:ascii="Times New Roman" w:eastAsia="Times New Roman" w:hAnsi="Times New Roman" w:cs="Times New Roman"/>
          <w:sz w:val="28"/>
          <w:szCs w:val="28"/>
        </w:rPr>
      </w:pPr>
      <w:r w:rsidRPr="003B3550">
        <w:rPr>
          <w:rFonts w:ascii="Times New Roman" w:eastAsia="Times New Roman" w:hAnsi="Times New Roman" w:cs="Times New Roman"/>
          <w:sz w:val="28"/>
          <w:szCs w:val="28"/>
        </w:rPr>
        <w:t>17.</w:t>
      </w:r>
      <w:r w:rsidR="00447F35" w:rsidRPr="003B3550">
        <w:rPr>
          <w:rFonts w:ascii="Times New Roman" w:eastAsia="Times New Roman" w:hAnsi="Times New Roman" w:cs="Times New Roman"/>
          <w:sz w:val="28"/>
          <w:szCs w:val="28"/>
        </w:rPr>
        <w:tab/>
      </w:r>
      <w:r w:rsidRPr="003B3550">
        <w:rPr>
          <w:rFonts w:ascii="Times New Roman" w:eastAsia="Times New Roman" w:hAnsi="Times New Roman" w:cs="Times New Roman"/>
          <w:sz w:val="28"/>
          <w:szCs w:val="28"/>
        </w:rPr>
        <w:t>Комитет по итогам проведенной проверки заявления и документов на предмет</w:t>
      </w:r>
      <w:r w:rsidR="00143DF5" w:rsidRPr="003B3550">
        <w:rPr>
          <w:rFonts w:ascii="Times New Roman" w:hAnsi="Times New Roman" w:cs="Times New Roman"/>
          <w:sz w:val="28"/>
          <w:szCs w:val="28"/>
        </w:rPr>
        <w:t xml:space="preserve"> </w:t>
      </w:r>
      <w:r w:rsidR="00143DF5" w:rsidRPr="003B3550">
        <w:rPr>
          <w:rFonts w:ascii="Times New Roman" w:eastAsia="Times New Roman" w:hAnsi="Times New Roman" w:cs="Times New Roman"/>
          <w:sz w:val="28"/>
          <w:szCs w:val="28"/>
        </w:rPr>
        <w:t>соответствия и</w:t>
      </w:r>
      <w:r w:rsidRPr="003B3550">
        <w:rPr>
          <w:rFonts w:ascii="Times New Roman" w:eastAsia="Times New Roman" w:hAnsi="Times New Roman" w:cs="Times New Roman"/>
          <w:sz w:val="28"/>
          <w:szCs w:val="28"/>
        </w:rPr>
        <w:t xml:space="preserve"> полноты заполнения и представления документов, а также соответствия требованиям</w:t>
      </w:r>
      <w:r w:rsidR="00955613" w:rsidRPr="003B3550">
        <w:rPr>
          <w:rFonts w:ascii="Times New Roman" w:eastAsia="Times New Roman" w:hAnsi="Times New Roman" w:cs="Times New Roman"/>
          <w:sz w:val="28"/>
          <w:szCs w:val="28"/>
        </w:rPr>
        <w:t>,</w:t>
      </w:r>
      <w:r w:rsidRPr="003B3550">
        <w:rPr>
          <w:rFonts w:ascii="Times New Roman" w:eastAsia="Times New Roman" w:hAnsi="Times New Roman" w:cs="Times New Roman"/>
          <w:sz w:val="28"/>
          <w:szCs w:val="28"/>
        </w:rPr>
        <w:t xml:space="preserve"> утвержденным Комитетом не позднее 31 декабря года подписания формы согласно </w:t>
      </w:r>
      <w:r w:rsidR="00820C1E" w:rsidRPr="003B3550">
        <w:rPr>
          <w:rFonts w:ascii="Times New Roman" w:eastAsia="Times New Roman" w:hAnsi="Times New Roman" w:cs="Times New Roman"/>
          <w:sz w:val="28"/>
          <w:szCs w:val="28"/>
        </w:rPr>
        <w:t>приложению 8</w:t>
      </w:r>
      <w:r w:rsidRPr="003B3550">
        <w:rPr>
          <w:rFonts w:ascii="Times New Roman" w:eastAsia="Times New Roman" w:hAnsi="Times New Roman" w:cs="Times New Roman"/>
          <w:sz w:val="28"/>
          <w:szCs w:val="28"/>
        </w:rPr>
        <w:t xml:space="preserve"> настоящих Правил:</w:t>
      </w:r>
    </w:p>
    <w:p w14:paraId="1774750A" w14:textId="77777777" w:rsidR="00D23425" w:rsidRPr="003B3550" w:rsidRDefault="00D23425" w:rsidP="00D23425">
      <w:pPr>
        <w:spacing w:after="0" w:line="240" w:lineRule="auto"/>
        <w:ind w:firstLine="697"/>
        <w:contextualSpacing/>
        <w:jc w:val="both"/>
        <w:rPr>
          <w:rFonts w:ascii="Times New Roman" w:eastAsia="Times New Roman" w:hAnsi="Times New Roman" w:cs="Times New Roman"/>
          <w:sz w:val="28"/>
          <w:szCs w:val="28"/>
        </w:rPr>
      </w:pPr>
      <w:r w:rsidRPr="003B3550">
        <w:rPr>
          <w:rFonts w:ascii="Times New Roman" w:eastAsia="Times New Roman" w:hAnsi="Times New Roman" w:cs="Times New Roman"/>
          <w:sz w:val="28"/>
          <w:szCs w:val="28"/>
        </w:rPr>
        <w:t>1) заключает с налогоплательщиком соглашение;</w:t>
      </w:r>
    </w:p>
    <w:p w14:paraId="69BAC6C3" w14:textId="35168F6A" w:rsidR="00D23425" w:rsidRPr="003B3550" w:rsidRDefault="00955613" w:rsidP="00D23425">
      <w:pPr>
        <w:spacing w:after="0" w:line="240" w:lineRule="auto"/>
        <w:ind w:firstLine="697"/>
        <w:contextualSpacing/>
        <w:jc w:val="both"/>
        <w:rPr>
          <w:rFonts w:ascii="Times New Roman" w:eastAsia="Times New Roman" w:hAnsi="Times New Roman" w:cs="Times New Roman"/>
          <w:sz w:val="28"/>
          <w:szCs w:val="28"/>
        </w:rPr>
      </w:pPr>
      <w:r w:rsidRPr="003B3550">
        <w:rPr>
          <w:rFonts w:ascii="Times New Roman" w:eastAsia="Times New Roman" w:hAnsi="Times New Roman" w:cs="Times New Roman"/>
          <w:sz w:val="28"/>
          <w:szCs w:val="28"/>
        </w:rPr>
        <w:t>2) отказывает в заключении</w:t>
      </w:r>
      <w:r w:rsidR="00D23425" w:rsidRPr="003B3550">
        <w:rPr>
          <w:rFonts w:ascii="Times New Roman" w:eastAsia="Times New Roman" w:hAnsi="Times New Roman" w:cs="Times New Roman"/>
          <w:sz w:val="28"/>
          <w:szCs w:val="28"/>
        </w:rPr>
        <w:t xml:space="preserve"> соглашения.</w:t>
      </w:r>
    </w:p>
    <w:p w14:paraId="3D6827A4" w14:textId="77777777" w:rsidR="00D23425" w:rsidRPr="003B3550" w:rsidRDefault="00D23425" w:rsidP="00D23425">
      <w:pPr>
        <w:spacing w:after="0" w:line="240" w:lineRule="auto"/>
        <w:ind w:firstLine="697"/>
        <w:contextualSpacing/>
        <w:jc w:val="both"/>
        <w:rPr>
          <w:rFonts w:ascii="Times New Roman" w:eastAsia="Times New Roman" w:hAnsi="Times New Roman" w:cs="Times New Roman"/>
          <w:color w:val="000000" w:themeColor="text1"/>
          <w:sz w:val="28"/>
          <w:szCs w:val="28"/>
        </w:rPr>
      </w:pPr>
      <w:r w:rsidRPr="003B3550">
        <w:rPr>
          <w:rFonts w:ascii="Times New Roman" w:eastAsia="Times New Roman" w:hAnsi="Times New Roman" w:cs="Times New Roman"/>
          <w:color w:val="000000" w:themeColor="text1"/>
          <w:sz w:val="28"/>
          <w:szCs w:val="28"/>
        </w:rPr>
        <w:t>При отказе в заключении соглашения Комитет представляет налогоплательщику мотивированный отказ.</w:t>
      </w:r>
    </w:p>
    <w:p w14:paraId="5FC5A1A2" w14:textId="77777777" w:rsidR="00D23425" w:rsidRPr="003B3550" w:rsidRDefault="00D23425" w:rsidP="00D23425">
      <w:pPr>
        <w:spacing w:after="0" w:line="240" w:lineRule="auto"/>
        <w:ind w:firstLine="697"/>
        <w:contextualSpacing/>
        <w:jc w:val="both"/>
        <w:rPr>
          <w:rFonts w:ascii="Times New Roman" w:eastAsia="Times New Roman" w:hAnsi="Times New Roman" w:cs="Times New Roman"/>
          <w:sz w:val="28"/>
          <w:szCs w:val="28"/>
        </w:rPr>
      </w:pPr>
      <w:r w:rsidRPr="003B3550">
        <w:rPr>
          <w:rFonts w:ascii="Times New Roman" w:eastAsia="Times New Roman" w:hAnsi="Times New Roman" w:cs="Times New Roman"/>
          <w:sz w:val="28"/>
          <w:szCs w:val="28"/>
        </w:rPr>
        <w:t>Мотивированный отказ в заключении соглашения обжалуется в порядке, предусмотренном Административным процедурно – процессуальным кодексом Республики Казахстан.</w:t>
      </w:r>
    </w:p>
    <w:p w14:paraId="3BD6A2A3" w14:textId="77777777" w:rsidR="00797F33" w:rsidRPr="003B3550" w:rsidRDefault="00797F33">
      <w:pPr>
        <w:rPr>
          <w:rFonts w:ascii="Times New Roman" w:eastAsia="Times New Roman" w:hAnsi="Times New Roman" w:cs="Times New Roman"/>
          <w:sz w:val="28"/>
          <w:szCs w:val="28"/>
        </w:rPr>
      </w:pPr>
      <w:r w:rsidRPr="003B3550">
        <w:rPr>
          <w:rFonts w:ascii="Times New Roman" w:eastAsia="Times New Roman" w:hAnsi="Times New Roman" w:cs="Times New Roman"/>
          <w:sz w:val="28"/>
          <w:szCs w:val="28"/>
        </w:rPr>
        <w:br w:type="page"/>
      </w:r>
    </w:p>
    <w:p w14:paraId="342A1870" w14:textId="77777777" w:rsidR="00447F35" w:rsidRPr="003B3550" w:rsidRDefault="00447F35" w:rsidP="00447F35">
      <w:pPr>
        <w:spacing w:after="0" w:line="240" w:lineRule="auto"/>
        <w:ind w:firstLine="4678"/>
        <w:contextualSpacing/>
        <w:jc w:val="center"/>
        <w:rPr>
          <w:rFonts w:ascii="Times New Roman" w:eastAsia="Times New Roman" w:hAnsi="Times New Roman" w:cs="Times New Roman"/>
          <w:sz w:val="28"/>
          <w:szCs w:val="28"/>
          <w:lang w:eastAsia="ru-RU"/>
        </w:rPr>
      </w:pPr>
      <w:bookmarkStart w:id="1" w:name="_Hlk200195963"/>
      <w:bookmarkEnd w:id="0"/>
      <w:r w:rsidRPr="003B3550">
        <w:rPr>
          <w:rFonts w:ascii="Times New Roman" w:eastAsia="Times New Roman" w:hAnsi="Times New Roman" w:cs="Times New Roman"/>
          <w:bCs/>
          <w:color w:val="000000"/>
          <w:sz w:val="28"/>
          <w:szCs w:val="28"/>
          <w:lang w:eastAsia="ru-RU"/>
        </w:rPr>
        <w:lastRenderedPageBreak/>
        <w:t>Приложение 1</w:t>
      </w:r>
    </w:p>
    <w:p w14:paraId="4DF856A1" w14:textId="77777777" w:rsidR="00447F35" w:rsidRPr="003B3550" w:rsidRDefault="00447F35" w:rsidP="00447F35">
      <w:pPr>
        <w:spacing w:after="0" w:line="240" w:lineRule="auto"/>
        <w:ind w:firstLine="4678"/>
        <w:contextualSpacing/>
        <w:jc w:val="center"/>
        <w:rPr>
          <w:rFonts w:ascii="Times New Roman" w:eastAsia="Times New Roman" w:hAnsi="Times New Roman" w:cs="Times New Roman"/>
          <w:color w:val="000000"/>
          <w:sz w:val="28"/>
          <w:szCs w:val="28"/>
          <w:lang w:eastAsia="ru-RU"/>
        </w:rPr>
      </w:pPr>
      <w:r w:rsidRPr="003B3550">
        <w:rPr>
          <w:rFonts w:ascii="Times New Roman" w:eastAsia="Times New Roman" w:hAnsi="Times New Roman" w:cs="Times New Roman"/>
          <w:color w:val="000000"/>
          <w:sz w:val="28"/>
          <w:szCs w:val="28"/>
          <w:lang w:eastAsia="ru-RU"/>
        </w:rPr>
        <w:t>к Правилам подачи и рассмотрения</w:t>
      </w:r>
    </w:p>
    <w:p w14:paraId="4B204570" w14:textId="77777777" w:rsidR="00447F35" w:rsidRPr="003B3550" w:rsidRDefault="00447F35" w:rsidP="00447F35">
      <w:pPr>
        <w:spacing w:after="0" w:line="240" w:lineRule="auto"/>
        <w:ind w:firstLine="4678"/>
        <w:contextualSpacing/>
        <w:jc w:val="center"/>
        <w:rPr>
          <w:rFonts w:ascii="Times New Roman" w:eastAsia="Times New Roman" w:hAnsi="Times New Roman" w:cs="Times New Roman"/>
          <w:color w:val="000000"/>
          <w:sz w:val="28"/>
          <w:szCs w:val="28"/>
          <w:lang w:eastAsia="ru-RU"/>
        </w:rPr>
      </w:pPr>
      <w:r w:rsidRPr="003B3550">
        <w:rPr>
          <w:rFonts w:ascii="Times New Roman" w:eastAsia="Times New Roman" w:hAnsi="Times New Roman" w:cs="Times New Roman"/>
          <w:color w:val="000000"/>
          <w:sz w:val="28"/>
          <w:szCs w:val="28"/>
          <w:lang w:eastAsia="ru-RU"/>
        </w:rPr>
        <w:t>заявления об участии</w:t>
      </w:r>
    </w:p>
    <w:p w14:paraId="3014C98F" w14:textId="77777777" w:rsidR="00447F35" w:rsidRPr="003B3550" w:rsidRDefault="00447F35" w:rsidP="00447F35">
      <w:pPr>
        <w:spacing w:after="0" w:line="240" w:lineRule="auto"/>
        <w:ind w:firstLine="4678"/>
        <w:contextualSpacing/>
        <w:jc w:val="center"/>
        <w:rPr>
          <w:rFonts w:ascii="Times New Roman" w:eastAsia="Times New Roman" w:hAnsi="Times New Roman" w:cs="Times New Roman"/>
          <w:color w:val="000000"/>
          <w:sz w:val="28"/>
          <w:szCs w:val="28"/>
          <w:lang w:eastAsia="ru-RU"/>
        </w:rPr>
      </w:pPr>
      <w:r w:rsidRPr="003B3550">
        <w:rPr>
          <w:rFonts w:ascii="Times New Roman" w:eastAsia="Times New Roman" w:hAnsi="Times New Roman" w:cs="Times New Roman"/>
          <w:color w:val="000000"/>
          <w:sz w:val="28"/>
          <w:szCs w:val="28"/>
          <w:lang w:eastAsia="ru-RU"/>
        </w:rPr>
        <w:t>в горизонтальном мониторинге</w:t>
      </w:r>
    </w:p>
    <w:p w14:paraId="28852DB2" w14:textId="77777777" w:rsidR="00447F35" w:rsidRPr="003B3550" w:rsidRDefault="00447F35" w:rsidP="00447F35">
      <w:pPr>
        <w:spacing w:after="0" w:line="240" w:lineRule="auto"/>
        <w:ind w:firstLine="709"/>
        <w:contextualSpacing/>
        <w:jc w:val="center"/>
        <w:rPr>
          <w:rFonts w:ascii="Times New Roman" w:eastAsia="Times New Roman" w:hAnsi="Times New Roman" w:cs="Times New Roman"/>
          <w:sz w:val="28"/>
          <w:szCs w:val="28"/>
          <w:lang w:eastAsia="ru-RU"/>
        </w:rPr>
      </w:pPr>
    </w:p>
    <w:p w14:paraId="1836C8BA" w14:textId="77777777" w:rsidR="00447F35" w:rsidRPr="003B3550" w:rsidRDefault="00447F35" w:rsidP="00385C9E">
      <w:pPr>
        <w:tabs>
          <w:tab w:val="decimal" w:pos="4820"/>
        </w:tabs>
        <w:spacing w:after="0" w:line="240" w:lineRule="auto"/>
        <w:ind w:firstLine="709"/>
        <w:contextualSpacing/>
        <w:jc w:val="right"/>
        <w:rPr>
          <w:rFonts w:ascii="Times New Roman" w:eastAsia="Times New Roman" w:hAnsi="Times New Roman" w:cs="Times New Roman"/>
          <w:sz w:val="28"/>
          <w:szCs w:val="28"/>
          <w:lang w:eastAsia="ru-RU"/>
        </w:rPr>
      </w:pPr>
      <w:r w:rsidRPr="003B3550">
        <w:rPr>
          <w:rFonts w:ascii="Times New Roman" w:eastAsia="Times New Roman" w:hAnsi="Times New Roman" w:cs="Times New Roman"/>
          <w:color w:val="000000"/>
          <w:sz w:val="28"/>
          <w:szCs w:val="28"/>
          <w:lang w:eastAsia="ru-RU"/>
        </w:rPr>
        <w:t>Форма</w:t>
      </w:r>
    </w:p>
    <w:p w14:paraId="08BF50DB" w14:textId="77777777" w:rsidR="00447F35" w:rsidRPr="003B3550" w:rsidRDefault="00447F35" w:rsidP="00447F35">
      <w:pPr>
        <w:spacing w:after="0" w:line="240" w:lineRule="auto"/>
        <w:ind w:firstLine="709"/>
        <w:contextualSpacing/>
        <w:jc w:val="both"/>
        <w:rPr>
          <w:rFonts w:ascii="Times New Roman" w:eastAsia="Times New Roman" w:hAnsi="Times New Roman" w:cs="Times New Roman"/>
          <w:sz w:val="28"/>
          <w:szCs w:val="28"/>
          <w:lang w:eastAsia="ru-RU"/>
        </w:rPr>
      </w:pPr>
    </w:p>
    <w:p w14:paraId="2E8D8766" w14:textId="77777777" w:rsidR="00447F35" w:rsidRPr="003B3550" w:rsidRDefault="00447F35" w:rsidP="00447F35">
      <w:pPr>
        <w:spacing w:after="0" w:line="240" w:lineRule="auto"/>
        <w:ind w:firstLine="709"/>
        <w:contextualSpacing/>
        <w:jc w:val="both"/>
        <w:rPr>
          <w:rFonts w:ascii="Times New Roman" w:eastAsia="Times New Roman" w:hAnsi="Times New Roman" w:cs="Times New Roman"/>
          <w:sz w:val="28"/>
          <w:szCs w:val="28"/>
          <w:lang w:eastAsia="ru-RU"/>
        </w:rPr>
      </w:pPr>
    </w:p>
    <w:p w14:paraId="0690237C" w14:textId="77777777" w:rsidR="00447F35" w:rsidRPr="003B3550" w:rsidRDefault="00447F35" w:rsidP="00CC4FB0">
      <w:pPr>
        <w:spacing w:after="0" w:line="240" w:lineRule="auto"/>
        <w:ind w:firstLine="709"/>
        <w:jc w:val="center"/>
        <w:outlineLvl w:val="2"/>
        <w:rPr>
          <w:rFonts w:ascii="Times New Roman" w:eastAsia="Times New Roman" w:hAnsi="Times New Roman" w:cs="Times New Roman"/>
          <w:b/>
          <w:sz w:val="28"/>
          <w:szCs w:val="28"/>
        </w:rPr>
      </w:pPr>
      <w:r w:rsidRPr="003B3550">
        <w:rPr>
          <w:rFonts w:ascii="Times New Roman" w:eastAsia="Times New Roman" w:hAnsi="Times New Roman" w:cs="Times New Roman"/>
          <w:b/>
          <w:sz w:val="28"/>
          <w:szCs w:val="28"/>
        </w:rPr>
        <w:t>Заявление</w:t>
      </w:r>
      <w:r w:rsidRPr="003B3550">
        <w:rPr>
          <w:rFonts w:ascii="Times New Roman" w:eastAsia="Times New Roman" w:hAnsi="Times New Roman" w:cs="Times New Roman"/>
          <w:b/>
          <w:sz w:val="28"/>
          <w:szCs w:val="28"/>
        </w:rPr>
        <w:br/>
        <w:t xml:space="preserve"> об участии в горизонтальном мониторинге</w:t>
      </w:r>
    </w:p>
    <w:p w14:paraId="62ADEDD6" w14:textId="77777777" w:rsidR="00447F35" w:rsidRPr="003B3550" w:rsidRDefault="00447F35" w:rsidP="00CC4FB0">
      <w:pPr>
        <w:spacing w:after="0" w:line="240" w:lineRule="auto"/>
        <w:ind w:firstLine="709"/>
        <w:jc w:val="center"/>
        <w:outlineLvl w:val="2"/>
        <w:rPr>
          <w:rFonts w:ascii="Times New Roman" w:eastAsia="Times New Roman" w:hAnsi="Times New Roman" w:cs="Times New Roman"/>
          <w:b/>
          <w:sz w:val="28"/>
          <w:szCs w:val="28"/>
        </w:rPr>
      </w:pPr>
    </w:p>
    <w:p w14:paraId="458A27DF" w14:textId="77777777" w:rsidR="00447F35" w:rsidRPr="003B3550" w:rsidRDefault="00447F35" w:rsidP="00CC4FB0">
      <w:pPr>
        <w:spacing w:after="0" w:line="240" w:lineRule="auto"/>
        <w:jc w:val="both"/>
        <w:outlineLvl w:val="2"/>
        <w:rPr>
          <w:rFonts w:ascii="Times New Roman" w:eastAsia="Times New Roman" w:hAnsi="Times New Roman" w:cs="Times New Roman"/>
          <w:sz w:val="28"/>
          <w:szCs w:val="28"/>
        </w:rPr>
      </w:pPr>
      <w:r w:rsidRPr="003B3550">
        <w:rPr>
          <w:rFonts w:ascii="Times New Roman" w:eastAsia="Times New Roman" w:hAnsi="Times New Roman" w:cs="Times New Roman"/>
          <w:sz w:val="28"/>
          <w:szCs w:val="28"/>
        </w:rPr>
        <w:t>____________________________________________________________________</w:t>
      </w:r>
    </w:p>
    <w:p w14:paraId="60287CE3" w14:textId="77777777" w:rsidR="00447F35" w:rsidRPr="003B3550" w:rsidRDefault="00447F35" w:rsidP="00447F35">
      <w:pPr>
        <w:spacing w:after="0" w:line="240" w:lineRule="auto"/>
        <w:ind w:firstLine="709"/>
        <w:jc w:val="center"/>
        <w:outlineLvl w:val="2"/>
        <w:rPr>
          <w:rFonts w:ascii="Times New Roman" w:eastAsia="Times New Roman" w:hAnsi="Times New Roman" w:cs="Times New Roman"/>
          <w:sz w:val="28"/>
          <w:szCs w:val="28"/>
        </w:rPr>
      </w:pPr>
      <w:r w:rsidRPr="003B3550">
        <w:rPr>
          <w:rFonts w:ascii="Times New Roman" w:eastAsia="Times New Roman" w:hAnsi="Times New Roman" w:cs="Times New Roman"/>
          <w:sz w:val="28"/>
          <w:szCs w:val="28"/>
        </w:rPr>
        <w:t>(полное наименование и бизнес-идентификационный номер налогоплательщика)</w:t>
      </w:r>
    </w:p>
    <w:p w14:paraId="0C4BF95E" w14:textId="77777777" w:rsidR="00447F35" w:rsidRPr="003B3550" w:rsidRDefault="00447F35" w:rsidP="00447F35">
      <w:pPr>
        <w:spacing w:after="0" w:line="240" w:lineRule="auto"/>
        <w:ind w:firstLine="142"/>
        <w:outlineLvl w:val="2"/>
        <w:rPr>
          <w:rFonts w:ascii="Times New Roman" w:eastAsia="Times New Roman" w:hAnsi="Times New Roman" w:cs="Times New Roman"/>
          <w:sz w:val="28"/>
          <w:szCs w:val="28"/>
        </w:rPr>
      </w:pPr>
      <w:r w:rsidRPr="003B3550">
        <w:rPr>
          <w:rFonts w:ascii="Times New Roman" w:eastAsia="Times New Roman" w:hAnsi="Times New Roman" w:cs="Times New Roman"/>
          <w:sz w:val="28"/>
          <w:szCs w:val="28"/>
        </w:rPr>
        <w:t>в лице _____________________________________________________________,</w:t>
      </w:r>
    </w:p>
    <w:p w14:paraId="59AA4A03" w14:textId="77777777" w:rsidR="00447F35" w:rsidRPr="003B3550" w:rsidRDefault="00447F35" w:rsidP="00447F35">
      <w:pPr>
        <w:spacing w:after="0" w:line="240" w:lineRule="auto"/>
        <w:ind w:firstLine="709"/>
        <w:jc w:val="center"/>
        <w:outlineLvl w:val="2"/>
        <w:rPr>
          <w:rFonts w:ascii="Times New Roman" w:eastAsia="Times New Roman" w:hAnsi="Times New Roman" w:cs="Times New Roman"/>
          <w:sz w:val="28"/>
          <w:szCs w:val="28"/>
        </w:rPr>
      </w:pPr>
      <w:r w:rsidRPr="003B3550">
        <w:rPr>
          <w:rFonts w:ascii="Times New Roman" w:eastAsia="Times New Roman" w:hAnsi="Times New Roman" w:cs="Times New Roman"/>
          <w:sz w:val="28"/>
          <w:szCs w:val="28"/>
        </w:rPr>
        <w:t>(должность, фамилия, имя, отчество (</w:t>
      </w:r>
      <w:r w:rsidRPr="003B3550">
        <w:rPr>
          <w:rFonts w:ascii="Times New Roman" w:hAnsi="Times New Roman" w:cs="Times New Roman"/>
          <w:bCs/>
          <w:sz w:val="28"/>
          <w:szCs w:val="28"/>
          <w:bdr w:val="none" w:sz="0" w:space="0" w:color="auto" w:frame="1"/>
          <w:shd w:val="clear" w:color="auto" w:fill="FFFFFF"/>
          <w:lang w:eastAsia="ar-SA"/>
        </w:rPr>
        <w:t>если оно указано в документе, удостоверяющем личность</w:t>
      </w:r>
      <w:r w:rsidRPr="003B3550">
        <w:rPr>
          <w:rFonts w:ascii="Times New Roman" w:eastAsia="Times New Roman" w:hAnsi="Times New Roman" w:cs="Times New Roman"/>
          <w:sz w:val="28"/>
          <w:szCs w:val="28"/>
        </w:rPr>
        <w:t>)) (далее – ФИО)</w:t>
      </w:r>
    </w:p>
    <w:p w14:paraId="74E63E23" w14:textId="31CB01E2" w:rsidR="00447F35" w:rsidRPr="003B3550" w:rsidRDefault="00447F35" w:rsidP="00447F35">
      <w:pPr>
        <w:spacing w:after="0" w:line="240" w:lineRule="auto"/>
        <w:jc w:val="both"/>
        <w:outlineLvl w:val="2"/>
        <w:rPr>
          <w:rFonts w:ascii="Times New Roman" w:eastAsia="Times New Roman" w:hAnsi="Times New Roman" w:cs="Times New Roman"/>
          <w:sz w:val="28"/>
          <w:szCs w:val="28"/>
        </w:rPr>
      </w:pPr>
      <w:r w:rsidRPr="003B3550">
        <w:rPr>
          <w:rFonts w:ascii="Times New Roman" w:eastAsia="Times New Roman" w:hAnsi="Times New Roman" w:cs="Times New Roman"/>
          <w:sz w:val="28"/>
          <w:szCs w:val="28"/>
        </w:rPr>
        <w:t>действующего на основании ____________________________________________ просит рассмотреть вопрос об участии в горизонтальном мониторинге и проведении горизонтального мониторинга с 1 января _______ года в соответствии со статьей 147 Налогового кодекса Республики Казахстан.</w:t>
      </w:r>
    </w:p>
    <w:p w14:paraId="3FEAB7E1" w14:textId="77777777" w:rsidR="00447F35" w:rsidRPr="003B3550" w:rsidRDefault="00447F35" w:rsidP="00447F35">
      <w:pPr>
        <w:spacing w:after="0" w:line="240" w:lineRule="auto"/>
        <w:ind w:firstLine="709"/>
        <w:jc w:val="both"/>
        <w:outlineLvl w:val="2"/>
        <w:rPr>
          <w:rFonts w:ascii="Times New Roman" w:eastAsia="Times New Roman" w:hAnsi="Times New Roman" w:cs="Times New Roman"/>
          <w:sz w:val="28"/>
          <w:szCs w:val="28"/>
        </w:rPr>
      </w:pPr>
      <w:r w:rsidRPr="003B3550">
        <w:rPr>
          <w:rFonts w:ascii="Times New Roman" w:eastAsia="Times New Roman" w:hAnsi="Times New Roman" w:cs="Times New Roman"/>
          <w:sz w:val="28"/>
          <w:szCs w:val="28"/>
        </w:rPr>
        <w:t>Приложение:</w:t>
      </w:r>
    </w:p>
    <w:p w14:paraId="2A9D139F" w14:textId="77777777" w:rsidR="00447F35" w:rsidRPr="003B3550" w:rsidRDefault="00447F35" w:rsidP="00447F35">
      <w:pPr>
        <w:spacing w:after="0" w:line="240" w:lineRule="auto"/>
        <w:ind w:firstLine="709"/>
        <w:jc w:val="both"/>
        <w:outlineLvl w:val="2"/>
        <w:rPr>
          <w:rFonts w:ascii="Times New Roman" w:eastAsia="Times New Roman" w:hAnsi="Times New Roman" w:cs="Times New Roman"/>
          <w:sz w:val="28"/>
          <w:szCs w:val="28"/>
        </w:rPr>
      </w:pPr>
      <w:r w:rsidRPr="003B3550">
        <w:rPr>
          <w:rFonts w:ascii="Times New Roman" w:eastAsia="Times New Roman" w:hAnsi="Times New Roman" w:cs="Times New Roman"/>
          <w:sz w:val="28"/>
          <w:szCs w:val="28"/>
        </w:rPr>
        <w:t xml:space="preserve">1. ______________________________________________ </w:t>
      </w:r>
      <w:proofErr w:type="spellStart"/>
      <w:r w:rsidRPr="003B3550">
        <w:rPr>
          <w:rFonts w:ascii="Times New Roman" w:eastAsia="Times New Roman" w:hAnsi="Times New Roman" w:cs="Times New Roman"/>
          <w:sz w:val="28"/>
          <w:szCs w:val="28"/>
        </w:rPr>
        <w:t>на_______листах</w:t>
      </w:r>
      <w:proofErr w:type="spellEnd"/>
      <w:r w:rsidRPr="003B3550">
        <w:rPr>
          <w:rFonts w:ascii="Times New Roman" w:eastAsia="Times New Roman" w:hAnsi="Times New Roman" w:cs="Times New Roman"/>
          <w:sz w:val="28"/>
          <w:szCs w:val="28"/>
        </w:rPr>
        <w:t>.</w:t>
      </w:r>
    </w:p>
    <w:p w14:paraId="67068F47" w14:textId="77777777" w:rsidR="00447F35" w:rsidRPr="003B3550" w:rsidRDefault="00447F35" w:rsidP="00447F35">
      <w:pPr>
        <w:spacing w:after="0" w:line="240" w:lineRule="auto"/>
        <w:ind w:firstLine="709"/>
        <w:jc w:val="both"/>
        <w:outlineLvl w:val="2"/>
        <w:rPr>
          <w:rFonts w:ascii="Times New Roman" w:eastAsia="Times New Roman" w:hAnsi="Times New Roman" w:cs="Times New Roman"/>
          <w:sz w:val="28"/>
          <w:szCs w:val="28"/>
        </w:rPr>
      </w:pPr>
      <w:r w:rsidRPr="003B3550">
        <w:rPr>
          <w:rFonts w:ascii="Times New Roman" w:eastAsia="Times New Roman" w:hAnsi="Times New Roman" w:cs="Times New Roman"/>
          <w:sz w:val="28"/>
          <w:szCs w:val="28"/>
        </w:rPr>
        <w:t xml:space="preserve">2. ______________________________________________ </w:t>
      </w:r>
      <w:proofErr w:type="spellStart"/>
      <w:r w:rsidRPr="003B3550">
        <w:rPr>
          <w:rFonts w:ascii="Times New Roman" w:eastAsia="Times New Roman" w:hAnsi="Times New Roman" w:cs="Times New Roman"/>
          <w:sz w:val="28"/>
          <w:szCs w:val="28"/>
        </w:rPr>
        <w:t>на_______листах</w:t>
      </w:r>
      <w:proofErr w:type="spellEnd"/>
      <w:r w:rsidRPr="003B3550">
        <w:rPr>
          <w:rFonts w:ascii="Times New Roman" w:eastAsia="Times New Roman" w:hAnsi="Times New Roman" w:cs="Times New Roman"/>
          <w:sz w:val="28"/>
          <w:szCs w:val="28"/>
        </w:rPr>
        <w:t>.</w:t>
      </w:r>
    </w:p>
    <w:p w14:paraId="01B392CE" w14:textId="77777777" w:rsidR="00447F35" w:rsidRPr="003B3550" w:rsidRDefault="00447F35" w:rsidP="00447F35">
      <w:pPr>
        <w:spacing w:after="0" w:line="240" w:lineRule="auto"/>
        <w:ind w:firstLine="709"/>
        <w:jc w:val="both"/>
        <w:outlineLvl w:val="2"/>
        <w:rPr>
          <w:rFonts w:ascii="Times New Roman" w:eastAsia="Times New Roman" w:hAnsi="Times New Roman" w:cs="Times New Roman"/>
          <w:sz w:val="28"/>
          <w:szCs w:val="28"/>
        </w:rPr>
      </w:pPr>
      <w:r w:rsidRPr="003B3550">
        <w:rPr>
          <w:rFonts w:ascii="Times New Roman" w:eastAsia="Times New Roman" w:hAnsi="Times New Roman" w:cs="Times New Roman"/>
          <w:sz w:val="28"/>
          <w:szCs w:val="28"/>
        </w:rPr>
        <w:t xml:space="preserve">3. ______________________________________________ </w:t>
      </w:r>
      <w:proofErr w:type="spellStart"/>
      <w:r w:rsidRPr="003B3550">
        <w:rPr>
          <w:rFonts w:ascii="Times New Roman" w:eastAsia="Times New Roman" w:hAnsi="Times New Roman" w:cs="Times New Roman"/>
          <w:sz w:val="28"/>
          <w:szCs w:val="28"/>
        </w:rPr>
        <w:t>на_______листах</w:t>
      </w:r>
      <w:proofErr w:type="spellEnd"/>
      <w:r w:rsidRPr="003B3550">
        <w:rPr>
          <w:rFonts w:ascii="Times New Roman" w:eastAsia="Times New Roman" w:hAnsi="Times New Roman" w:cs="Times New Roman"/>
          <w:sz w:val="28"/>
          <w:szCs w:val="28"/>
        </w:rPr>
        <w:t>.</w:t>
      </w:r>
    </w:p>
    <w:p w14:paraId="61138D8D" w14:textId="77777777" w:rsidR="00447F35" w:rsidRPr="003B3550" w:rsidRDefault="00447F35" w:rsidP="00447F35">
      <w:pPr>
        <w:spacing w:after="0" w:line="240" w:lineRule="auto"/>
        <w:ind w:firstLine="709"/>
        <w:jc w:val="both"/>
        <w:outlineLvl w:val="2"/>
        <w:rPr>
          <w:rFonts w:ascii="Times New Roman" w:eastAsia="Times New Roman" w:hAnsi="Times New Roman" w:cs="Times New Roman"/>
          <w:sz w:val="28"/>
          <w:szCs w:val="28"/>
        </w:rPr>
      </w:pPr>
      <w:r w:rsidRPr="003B3550">
        <w:rPr>
          <w:rFonts w:ascii="Times New Roman" w:eastAsia="Times New Roman" w:hAnsi="Times New Roman" w:cs="Times New Roman"/>
          <w:sz w:val="28"/>
          <w:szCs w:val="28"/>
        </w:rPr>
        <w:t xml:space="preserve">4. ______________________________________________ </w:t>
      </w:r>
      <w:proofErr w:type="spellStart"/>
      <w:r w:rsidRPr="003B3550">
        <w:rPr>
          <w:rFonts w:ascii="Times New Roman" w:eastAsia="Times New Roman" w:hAnsi="Times New Roman" w:cs="Times New Roman"/>
          <w:sz w:val="28"/>
          <w:szCs w:val="28"/>
        </w:rPr>
        <w:t>на_______листах</w:t>
      </w:r>
      <w:proofErr w:type="spellEnd"/>
      <w:r w:rsidRPr="003B3550">
        <w:rPr>
          <w:rFonts w:ascii="Times New Roman" w:eastAsia="Times New Roman" w:hAnsi="Times New Roman" w:cs="Times New Roman"/>
          <w:sz w:val="28"/>
          <w:szCs w:val="28"/>
        </w:rPr>
        <w:t>.</w:t>
      </w:r>
    </w:p>
    <w:p w14:paraId="462A3437" w14:textId="77777777" w:rsidR="00447F35" w:rsidRPr="003B3550" w:rsidRDefault="00447F35" w:rsidP="00447F35">
      <w:pPr>
        <w:spacing w:after="0" w:line="240" w:lineRule="auto"/>
        <w:ind w:firstLine="709"/>
        <w:jc w:val="both"/>
        <w:outlineLvl w:val="2"/>
        <w:rPr>
          <w:rFonts w:ascii="Times New Roman" w:eastAsia="Times New Roman" w:hAnsi="Times New Roman" w:cs="Times New Roman"/>
          <w:sz w:val="28"/>
          <w:szCs w:val="28"/>
        </w:rPr>
      </w:pPr>
      <w:r w:rsidRPr="003B3550">
        <w:rPr>
          <w:rFonts w:ascii="Times New Roman" w:eastAsia="Times New Roman" w:hAnsi="Times New Roman" w:cs="Times New Roman"/>
          <w:sz w:val="28"/>
          <w:szCs w:val="28"/>
        </w:rPr>
        <w:t xml:space="preserve">5. ______________________________________________ </w:t>
      </w:r>
      <w:proofErr w:type="spellStart"/>
      <w:r w:rsidRPr="003B3550">
        <w:rPr>
          <w:rFonts w:ascii="Times New Roman" w:eastAsia="Times New Roman" w:hAnsi="Times New Roman" w:cs="Times New Roman"/>
          <w:sz w:val="28"/>
          <w:szCs w:val="28"/>
        </w:rPr>
        <w:t>на_______листах</w:t>
      </w:r>
      <w:proofErr w:type="spellEnd"/>
      <w:r w:rsidRPr="003B3550">
        <w:rPr>
          <w:rFonts w:ascii="Times New Roman" w:eastAsia="Times New Roman" w:hAnsi="Times New Roman" w:cs="Times New Roman"/>
          <w:sz w:val="28"/>
          <w:szCs w:val="28"/>
        </w:rPr>
        <w:t>.</w:t>
      </w:r>
    </w:p>
    <w:p w14:paraId="5C21F23A" w14:textId="77777777" w:rsidR="00447F35" w:rsidRPr="003B3550" w:rsidRDefault="00447F35" w:rsidP="00447F35">
      <w:pPr>
        <w:spacing w:after="0" w:line="240" w:lineRule="auto"/>
        <w:ind w:firstLine="709"/>
        <w:jc w:val="both"/>
        <w:outlineLvl w:val="2"/>
        <w:rPr>
          <w:rFonts w:ascii="Times New Roman" w:eastAsia="Times New Roman" w:hAnsi="Times New Roman" w:cs="Times New Roman"/>
          <w:sz w:val="28"/>
          <w:szCs w:val="28"/>
        </w:rPr>
      </w:pPr>
      <w:r w:rsidRPr="003B3550">
        <w:rPr>
          <w:rFonts w:ascii="Times New Roman" w:eastAsia="Times New Roman" w:hAnsi="Times New Roman" w:cs="Times New Roman"/>
          <w:sz w:val="28"/>
          <w:szCs w:val="28"/>
        </w:rPr>
        <w:t xml:space="preserve">6. ______________________________________________ </w:t>
      </w:r>
      <w:proofErr w:type="spellStart"/>
      <w:r w:rsidRPr="003B3550">
        <w:rPr>
          <w:rFonts w:ascii="Times New Roman" w:eastAsia="Times New Roman" w:hAnsi="Times New Roman" w:cs="Times New Roman"/>
          <w:sz w:val="28"/>
          <w:szCs w:val="28"/>
        </w:rPr>
        <w:t>на_______листах</w:t>
      </w:r>
      <w:proofErr w:type="spellEnd"/>
      <w:r w:rsidRPr="003B3550">
        <w:rPr>
          <w:rFonts w:ascii="Times New Roman" w:eastAsia="Times New Roman" w:hAnsi="Times New Roman" w:cs="Times New Roman"/>
          <w:sz w:val="28"/>
          <w:szCs w:val="28"/>
        </w:rPr>
        <w:t>.</w:t>
      </w:r>
    </w:p>
    <w:p w14:paraId="1D568984" w14:textId="77777777" w:rsidR="00447F35" w:rsidRPr="003B3550" w:rsidRDefault="00447F35" w:rsidP="00447F35">
      <w:pPr>
        <w:spacing w:after="0" w:line="240" w:lineRule="auto"/>
        <w:ind w:firstLine="709"/>
        <w:jc w:val="both"/>
        <w:outlineLvl w:val="2"/>
        <w:rPr>
          <w:rFonts w:ascii="Times New Roman" w:eastAsia="Times New Roman" w:hAnsi="Times New Roman" w:cs="Times New Roman"/>
          <w:sz w:val="28"/>
          <w:szCs w:val="28"/>
        </w:rPr>
      </w:pPr>
      <w:r w:rsidRPr="003B3550">
        <w:rPr>
          <w:rFonts w:ascii="Times New Roman" w:eastAsia="Times New Roman" w:hAnsi="Times New Roman" w:cs="Times New Roman"/>
          <w:sz w:val="28"/>
          <w:szCs w:val="28"/>
        </w:rPr>
        <w:t xml:space="preserve">7. ______________________________________________ на______ листах. </w:t>
      </w:r>
    </w:p>
    <w:p w14:paraId="1BE65CC1" w14:textId="77777777" w:rsidR="00447F35" w:rsidRPr="003B3550" w:rsidRDefault="00447F35" w:rsidP="00447F35">
      <w:pPr>
        <w:spacing w:after="0" w:line="240" w:lineRule="auto"/>
        <w:ind w:firstLine="709"/>
        <w:jc w:val="both"/>
        <w:outlineLvl w:val="2"/>
        <w:rPr>
          <w:rFonts w:ascii="Times New Roman" w:eastAsia="Times New Roman" w:hAnsi="Times New Roman" w:cs="Times New Roman"/>
          <w:color w:val="000000" w:themeColor="text1"/>
          <w:sz w:val="28"/>
          <w:szCs w:val="28"/>
        </w:rPr>
      </w:pPr>
    </w:p>
    <w:p w14:paraId="6F811CBF" w14:textId="77777777" w:rsidR="00447F35" w:rsidRPr="003B3550" w:rsidRDefault="00447F35" w:rsidP="00447F35">
      <w:pPr>
        <w:spacing w:after="0" w:line="240" w:lineRule="auto"/>
        <w:ind w:firstLine="709"/>
        <w:jc w:val="both"/>
        <w:outlineLvl w:val="2"/>
        <w:rPr>
          <w:rFonts w:ascii="Times New Roman" w:eastAsia="Times New Roman" w:hAnsi="Times New Roman" w:cs="Times New Roman"/>
          <w:color w:val="000000" w:themeColor="text1"/>
          <w:sz w:val="28"/>
          <w:szCs w:val="28"/>
        </w:rPr>
      </w:pPr>
      <w:r w:rsidRPr="003B3550">
        <w:rPr>
          <w:rFonts w:ascii="Times New Roman" w:eastAsia="Times New Roman" w:hAnsi="Times New Roman" w:cs="Times New Roman"/>
          <w:color w:val="000000" w:themeColor="text1"/>
          <w:sz w:val="28"/>
          <w:szCs w:val="28"/>
        </w:rPr>
        <w:t>Всего прошито, пронумеровано и скреплено печатью______ (________) листа (ов).</w:t>
      </w:r>
    </w:p>
    <w:p w14:paraId="4738B3E9" w14:textId="77777777" w:rsidR="00447F35" w:rsidRPr="003B3550" w:rsidRDefault="00447F35" w:rsidP="00447F35">
      <w:pPr>
        <w:spacing w:after="0" w:line="240" w:lineRule="auto"/>
        <w:jc w:val="both"/>
        <w:outlineLvl w:val="2"/>
        <w:rPr>
          <w:rFonts w:ascii="Times New Roman" w:eastAsia="Times New Roman" w:hAnsi="Times New Roman" w:cs="Times New Roman"/>
          <w:color w:val="000000" w:themeColor="text1"/>
          <w:sz w:val="28"/>
          <w:szCs w:val="28"/>
        </w:rPr>
      </w:pPr>
    </w:p>
    <w:p w14:paraId="655ADA78" w14:textId="77777777" w:rsidR="00447F35" w:rsidRPr="003B3550" w:rsidRDefault="00447F35" w:rsidP="00447F35">
      <w:pPr>
        <w:spacing w:after="0" w:line="240" w:lineRule="auto"/>
        <w:ind w:firstLine="709"/>
        <w:jc w:val="both"/>
        <w:outlineLvl w:val="2"/>
        <w:rPr>
          <w:rFonts w:ascii="Times New Roman" w:eastAsia="Times New Roman" w:hAnsi="Times New Roman" w:cs="Times New Roman"/>
          <w:color w:val="000000" w:themeColor="text1"/>
          <w:sz w:val="28"/>
          <w:szCs w:val="28"/>
        </w:rPr>
      </w:pPr>
      <w:r w:rsidRPr="003B3550">
        <w:rPr>
          <w:rFonts w:ascii="Times New Roman" w:eastAsia="Times New Roman" w:hAnsi="Times New Roman" w:cs="Times New Roman"/>
          <w:color w:val="000000" w:themeColor="text1"/>
          <w:sz w:val="28"/>
          <w:szCs w:val="28"/>
        </w:rPr>
        <w:t>________________________  _____________________________  ________</w:t>
      </w:r>
    </w:p>
    <w:p w14:paraId="697C0BDA" w14:textId="6DCF6DFA" w:rsidR="00447F35" w:rsidRPr="003B3550" w:rsidRDefault="00820C1E" w:rsidP="00447F35">
      <w:pPr>
        <w:spacing w:after="0" w:line="240" w:lineRule="auto"/>
        <w:jc w:val="center"/>
        <w:outlineLvl w:val="2"/>
        <w:rPr>
          <w:rFonts w:ascii="Times New Roman" w:eastAsia="Times New Roman" w:hAnsi="Times New Roman" w:cs="Times New Roman"/>
          <w:color w:val="000000" w:themeColor="text1"/>
          <w:sz w:val="28"/>
          <w:szCs w:val="28"/>
        </w:rPr>
      </w:pPr>
      <w:r w:rsidRPr="003B3550">
        <w:rPr>
          <w:rFonts w:ascii="Times New Roman" w:eastAsia="Times New Roman" w:hAnsi="Times New Roman" w:cs="Times New Roman"/>
          <w:color w:val="000000" w:themeColor="text1"/>
          <w:sz w:val="28"/>
          <w:szCs w:val="28"/>
        </w:rPr>
        <w:t xml:space="preserve">           </w:t>
      </w:r>
      <w:r w:rsidR="00447F35" w:rsidRPr="003B3550">
        <w:rPr>
          <w:rFonts w:ascii="Times New Roman" w:eastAsia="Times New Roman" w:hAnsi="Times New Roman" w:cs="Times New Roman"/>
          <w:color w:val="000000" w:themeColor="text1"/>
          <w:sz w:val="28"/>
          <w:szCs w:val="28"/>
        </w:rPr>
        <w:t xml:space="preserve">    (</w:t>
      </w:r>
      <w:proofErr w:type="gramStart"/>
      <w:r w:rsidR="00447F35" w:rsidRPr="003B3550">
        <w:rPr>
          <w:rFonts w:ascii="Times New Roman" w:eastAsia="Times New Roman" w:hAnsi="Times New Roman" w:cs="Times New Roman"/>
          <w:color w:val="000000" w:themeColor="text1"/>
          <w:sz w:val="28"/>
          <w:szCs w:val="28"/>
        </w:rPr>
        <w:t xml:space="preserve">ФИО)   </w:t>
      </w:r>
      <w:proofErr w:type="gramEnd"/>
      <w:r w:rsidR="00447F35" w:rsidRPr="003B3550">
        <w:rPr>
          <w:rFonts w:ascii="Times New Roman" w:eastAsia="Times New Roman" w:hAnsi="Times New Roman" w:cs="Times New Roman"/>
          <w:color w:val="000000" w:themeColor="text1"/>
          <w:sz w:val="28"/>
          <w:szCs w:val="28"/>
        </w:rPr>
        <w:t xml:space="preserve">                           </w:t>
      </w:r>
      <w:r w:rsidRPr="003B3550">
        <w:rPr>
          <w:rFonts w:ascii="Times New Roman" w:eastAsia="Times New Roman" w:hAnsi="Times New Roman" w:cs="Times New Roman"/>
          <w:color w:val="000000" w:themeColor="text1"/>
          <w:sz w:val="28"/>
          <w:szCs w:val="28"/>
        </w:rPr>
        <w:t xml:space="preserve">  </w:t>
      </w:r>
      <w:r w:rsidR="00447F35" w:rsidRPr="003B3550">
        <w:rPr>
          <w:rFonts w:ascii="Times New Roman" w:eastAsia="Times New Roman" w:hAnsi="Times New Roman" w:cs="Times New Roman"/>
          <w:color w:val="000000" w:themeColor="text1"/>
          <w:sz w:val="28"/>
          <w:szCs w:val="28"/>
        </w:rPr>
        <w:t>(должность)                                         (подпись)</w:t>
      </w:r>
    </w:p>
    <w:p w14:paraId="56DF975D" w14:textId="77777777" w:rsidR="00447F35" w:rsidRPr="003B3550" w:rsidRDefault="00447F35" w:rsidP="00447F35">
      <w:pPr>
        <w:spacing w:after="0" w:line="240" w:lineRule="auto"/>
        <w:ind w:firstLine="709"/>
        <w:jc w:val="both"/>
        <w:outlineLvl w:val="2"/>
        <w:rPr>
          <w:rFonts w:ascii="Times New Roman" w:eastAsia="Times New Roman" w:hAnsi="Times New Roman" w:cs="Times New Roman"/>
          <w:color w:val="000000" w:themeColor="text1"/>
          <w:sz w:val="28"/>
          <w:szCs w:val="28"/>
        </w:rPr>
      </w:pPr>
      <w:r w:rsidRPr="003B3550">
        <w:rPr>
          <w:rFonts w:ascii="Times New Roman" w:eastAsia="Times New Roman" w:hAnsi="Times New Roman" w:cs="Times New Roman"/>
          <w:color w:val="000000" w:themeColor="text1"/>
          <w:sz w:val="28"/>
          <w:szCs w:val="28"/>
        </w:rPr>
        <w:t> </w:t>
      </w:r>
    </w:p>
    <w:p w14:paraId="5ABEBD93" w14:textId="77777777" w:rsidR="00447F35" w:rsidRPr="003B3550" w:rsidRDefault="00447F35" w:rsidP="00447F35">
      <w:pPr>
        <w:spacing w:after="0" w:line="240" w:lineRule="auto"/>
        <w:ind w:firstLine="709"/>
        <w:contextualSpacing/>
        <w:jc w:val="both"/>
        <w:rPr>
          <w:rFonts w:ascii="Times New Roman" w:eastAsia="Times New Roman" w:hAnsi="Times New Roman" w:cs="Times New Roman"/>
          <w:sz w:val="28"/>
          <w:szCs w:val="28"/>
          <w:lang w:eastAsia="ru-RU"/>
        </w:rPr>
      </w:pPr>
      <w:r w:rsidRPr="003B3550">
        <w:rPr>
          <w:rFonts w:ascii="Times New Roman" w:eastAsia="Times New Roman" w:hAnsi="Times New Roman" w:cs="Times New Roman"/>
          <w:color w:val="000000" w:themeColor="text1"/>
          <w:sz w:val="28"/>
          <w:szCs w:val="28"/>
        </w:rPr>
        <w:t>Дата подачи заявления «___» ____________ ____год.</w:t>
      </w:r>
    </w:p>
    <w:p w14:paraId="627B94BB" w14:textId="77777777" w:rsidR="00447F35" w:rsidRPr="003B3550" w:rsidRDefault="00447F35" w:rsidP="00447F35">
      <w:pPr>
        <w:spacing w:after="0" w:line="240" w:lineRule="auto"/>
        <w:ind w:firstLine="709"/>
        <w:contextualSpacing/>
        <w:jc w:val="both"/>
        <w:rPr>
          <w:rFonts w:ascii="Times New Roman" w:eastAsia="Times New Roman" w:hAnsi="Times New Roman" w:cs="Times New Roman"/>
          <w:sz w:val="28"/>
          <w:szCs w:val="28"/>
          <w:lang w:eastAsia="ru-RU"/>
        </w:rPr>
      </w:pPr>
    </w:p>
    <w:p w14:paraId="3A05AC17" w14:textId="77777777" w:rsidR="00447F35" w:rsidRPr="003B3550" w:rsidRDefault="00447F35" w:rsidP="00447F35">
      <w:pPr>
        <w:spacing w:after="0" w:line="240" w:lineRule="auto"/>
        <w:ind w:firstLine="709"/>
        <w:contextualSpacing/>
        <w:jc w:val="both"/>
        <w:rPr>
          <w:rFonts w:ascii="Times New Roman" w:eastAsia="Times New Roman" w:hAnsi="Times New Roman" w:cs="Times New Roman"/>
          <w:sz w:val="28"/>
          <w:szCs w:val="28"/>
          <w:lang w:eastAsia="ru-RU"/>
        </w:rPr>
      </w:pPr>
    </w:p>
    <w:p w14:paraId="06A7C640" w14:textId="77777777" w:rsidR="00447F35" w:rsidRPr="003B3550" w:rsidRDefault="00447F35" w:rsidP="00447F35">
      <w:pPr>
        <w:spacing w:after="0" w:line="240" w:lineRule="auto"/>
        <w:ind w:firstLine="709"/>
        <w:contextualSpacing/>
        <w:jc w:val="both"/>
        <w:rPr>
          <w:rFonts w:ascii="Times New Roman" w:eastAsia="Times New Roman" w:hAnsi="Times New Roman" w:cs="Times New Roman"/>
          <w:sz w:val="28"/>
          <w:szCs w:val="28"/>
          <w:lang w:eastAsia="ru-RU"/>
        </w:rPr>
        <w:sectPr w:rsidR="00447F35" w:rsidRPr="003B3550" w:rsidSect="00D154E7">
          <w:headerReference w:type="even" r:id="rId8"/>
          <w:headerReference w:type="default" r:id="rId9"/>
          <w:footerReference w:type="even" r:id="rId10"/>
          <w:footerReference w:type="default" r:id="rId11"/>
          <w:headerReference w:type="first" r:id="rId12"/>
          <w:footerReference w:type="first" r:id="rId13"/>
          <w:pgSz w:w="11906" w:h="16838"/>
          <w:pgMar w:top="1418" w:right="851" w:bottom="1418" w:left="1418" w:header="709" w:footer="709" w:gutter="0"/>
          <w:pgNumType w:start="405"/>
          <w:cols w:space="708"/>
          <w:docGrid w:linePitch="360"/>
        </w:sectPr>
      </w:pPr>
    </w:p>
    <w:p w14:paraId="6D6D3B32" w14:textId="77777777" w:rsidR="00447F35" w:rsidRPr="003B3550" w:rsidRDefault="00447F35" w:rsidP="00447F35">
      <w:pPr>
        <w:spacing w:after="0" w:line="240" w:lineRule="auto"/>
        <w:ind w:firstLine="4820"/>
        <w:contextualSpacing/>
        <w:jc w:val="center"/>
        <w:rPr>
          <w:rFonts w:ascii="Times New Roman" w:eastAsia="Times New Roman" w:hAnsi="Times New Roman" w:cs="Times New Roman"/>
          <w:sz w:val="28"/>
          <w:szCs w:val="28"/>
          <w:lang w:eastAsia="ru-RU"/>
        </w:rPr>
      </w:pPr>
      <w:bookmarkStart w:id="2" w:name="_Hlk200195853"/>
      <w:r w:rsidRPr="003B3550">
        <w:rPr>
          <w:rFonts w:ascii="Times New Roman" w:eastAsia="Times New Roman" w:hAnsi="Times New Roman" w:cs="Times New Roman"/>
          <w:bCs/>
          <w:color w:val="000000"/>
          <w:sz w:val="28"/>
          <w:szCs w:val="28"/>
          <w:lang w:eastAsia="ru-RU"/>
        </w:rPr>
        <w:lastRenderedPageBreak/>
        <w:t>Приложение 2</w:t>
      </w:r>
    </w:p>
    <w:p w14:paraId="1284E4FA" w14:textId="77777777" w:rsidR="00447F35" w:rsidRPr="003B3550" w:rsidRDefault="00447F35" w:rsidP="00447F35">
      <w:pPr>
        <w:spacing w:after="0" w:line="240" w:lineRule="auto"/>
        <w:ind w:firstLine="4820"/>
        <w:contextualSpacing/>
        <w:jc w:val="center"/>
        <w:rPr>
          <w:rFonts w:ascii="Times New Roman" w:eastAsia="Times New Roman" w:hAnsi="Times New Roman" w:cs="Times New Roman"/>
          <w:color w:val="000000"/>
          <w:sz w:val="28"/>
          <w:szCs w:val="28"/>
          <w:lang w:eastAsia="ru-RU"/>
        </w:rPr>
      </w:pPr>
      <w:r w:rsidRPr="003B3550">
        <w:rPr>
          <w:rFonts w:ascii="Times New Roman" w:eastAsia="Times New Roman" w:hAnsi="Times New Roman" w:cs="Times New Roman"/>
          <w:color w:val="000000"/>
          <w:sz w:val="28"/>
          <w:szCs w:val="28"/>
          <w:lang w:eastAsia="ru-RU"/>
        </w:rPr>
        <w:t>к Правилам подачи и рассмотрения</w:t>
      </w:r>
    </w:p>
    <w:p w14:paraId="0F510F62" w14:textId="77777777" w:rsidR="00447F35" w:rsidRPr="003B3550" w:rsidRDefault="00447F35" w:rsidP="00447F35">
      <w:pPr>
        <w:spacing w:after="0" w:line="240" w:lineRule="auto"/>
        <w:ind w:firstLine="4820"/>
        <w:contextualSpacing/>
        <w:jc w:val="center"/>
        <w:rPr>
          <w:rFonts w:ascii="Times New Roman" w:eastAsia="Times New Roman" w:hAnsi="Times New Roman" w:cs="Times New Roman"/>
          <w:color w:val="000000"/>
          <w:sz w:val="28"/>
          <w:szCs w:val="28"/>
          <w:lang w:eastAsia="ru-RU"/>
        </w:rPr>
      </w:pPr>
      <w:r w:rsidRPr="003B3550">
        <w:rPr>
          <w:rFonts w:ascii="Times New Roman" w:eastAsia="Times New Roman" w:hAnsi="Times New Roman" w:cs="Times New Roman"/>
          <w:color w:val="000000"/>
          <w:sz w:val="28"/>
          <w:szCs w:val="28"/>
          <w:lang w:eastAsia="ru-RU"/>
        </w:rPr>
        <w:t>заявления об участии</w:t>
      </w:r>
    </w:p>
    <w:p w14:paraId="33C7DDCC" w14:textId="77777777" w:rsidR="00447F35" w:rsidRPr="003B3550" w:rsidRDefault="00447F35" w:rsidP="00447F35">
      <w:pPr>
        <w:spacing w:after="0" w:line="240" w:lineRule="auto"/>
        <w:ind w:firstLine="4820"/>
        <w:contextualSpacing/>
        <w:jc w:val="center"/>
        <w:rPr>
          <w:rFonts w:ascii="Times New Roman" w:eastAsia="Times New Roman" w:hAnsi="Times New Roman" w:cs="Times New Roman"/>
          <w:color w:val="000000"/>
          <w:sz w:val="28"/>
          <w:szCs w:val="28"/>
          <w:lang w:eastAsia="ru-RU"/>
        </w:rPr>
      </w:pPr>
      <w:r w:rsidRPr="003B3550">
        <w:rPr>
          <w:rFonts w:ascii="Times New Roman" w:eastAsia="Times New Roman" w:hAnsi="Times New Roman" w:cs="Times New Roman"/>
          <w:color w:val="000000"/>
          <w:sz w:val="28"/>
          <w:szCs w:val="28"/>
          <w:lang w:eastAsia="ru-RU"/>
        </w:rPr>
        <w:t>в горизонтальном мониторинге</w:t>
      </w:r>
    </w:p>
    <w:p w14:paraId="1594A19F" w14:textId="77777777" w:rsidR="00447F35" w:rsidRPr="003B3550" w:rsidRDefault="00447F35" w:rsidP="00447F35">
      <w:pPr>
        <w:spacing w:after="0" w:line="240" w:lineRule="auto"/>
        <w:ind w:firstLine="4820"/>
        <w:contextualSpacing/>
        <w:jc w:val="center"/>
        <w:rPr>
          <w:rFonts w:ascii="Times New Roman" w:eastAsia="Times New Roman" w:hAnsi="Times New Roman" w:cs="Times New Roman"/>
          <w:sz w:val="28"/>
          <w:szCs w:val="28"/>
          <w:lang w:eastAsia="ru-RU"/>
        </w:rPr>
      </w:pPr>
    </w:p>
    <w:p w14:paraId="02090152" w14:textId="77777777" w:rsidR="00447F35" w:rsidRPr="003B3550" w:rsidRDefault="00447F35" w:rsidP="00447F35">
      <w:pPr>
        <w:spacing w:after="0" w:line="240" w:lineRule="auto"/>
        <w:ind w:firstLine="4820"/>
        <w:contextualSpacing/>
        <w:jc w:val="right"/>
        <w:rPr>
          <w:rFonts w:ascii="Times New Roman" w:eastAsia="Times New Roman" w:hAnsi="Times New Roman" w:cs="Times New Roman"/>
          <w:sz w:val="28"/>
          <w:szCs w:val="28"/>
          <w:lang w:eastAsia="ru-RU"/>
        </w:rPr>
      </w:pPr>
      <w:r w:rsidRPr="003B3550">
        <w:rPr>
          <w:rFonts w:ascii="Times New Roman" w:eastAsia="Times New Roman" w:hAnsi="Times New Roman" w:cs="Times New Roman"/>
          <w:color w:val="000000"/>
          <w:sz w:val="28"/>
          <w:szCs w:val="28"/>
          <w:lang w:eastAsia="ru-RU"/>
        </w:rPr>
        <w:t>Форма</w:t>
      </w:r>
    </w:p>
    <w:bookmarkEnd w:id="2"/>
    <w:p w14:paraId="2E844EE1" w14:textId="77777777" w:rsidR="00447F35" w:rsidRPr="003B3550" w:rsidRDefault="00447F35" w:rsidP="00447F35">
      <w:pPr>
        <w:spacing w:after="0" w:line="240" w:lineRule="auto"/>
        <w:ind w:firstLine="709"/>
        <w:contextualSpacing/>
        <w:jc w:val="right"/>
        <w:rPr>
          <w:rFonts w:ascii="Times New Roman" w:eastAsia="Times New Roman" w:hAnsi="Times New Roman" w:cs="Times New Roman"/>
          <w:sz w:val="28"/>
          <w:szCs w:val="28"/>
          <w:lang w:eastAsia="ru-RU"/>
        </w:rPr>
      </w:pPr>
    </w:p>
    <w:p w14:paraId="24D2C809" w14:textId="77777777" w:rsidR="00447F35" w:rsidRPr="003B3550" w:rsidRDefault="00447F35" w:rsidP="00447F35">
      <w:pPr>
        <w:spacing w:after="0" w:line="240" w:lineRule="auto"/>
        <w:jc w:val="center"/>
        <w:rPr>
          <w:rFonts w:ascii="Times New Roman" w:eastAsia="Calibri" w:hAnsi="Times New Roman" w:cs="Times New Roman"/>
          <w:b/>
          <w:sz w:val="28"/>
          <w:szCs w:val="28"/>
        </w:rPr>
      </w:pPr>
    </w:p>
    <w:p w14:paraId="4550D7E3" w14:textId="77777777" w:rsidR="00447F35" w:rsidRPr="003B3550" w:rsidRDefault="00447F35" w:rsidP="00447F35">
      <w:pPr>
        <w:spacing w:after="0" w:line="240" w:lineRule="auto"/>
        <w:jc w:val="center"/>
        <w:rPr>
          <w:rFonts w:ascii="Times New Roman" w:eastAsia="Calibri" w:hAnsi="Times New Roman" w:cs="Times New Roman"/>
          <w:b/>
          <w:sz w:val="28"/>
          <w:szCs w:val="28"/>
        </w:rPr>
      </w:pPr>
      <w:r w:rsidRPr="003B3550">
        <w:rPr>
          <w:rFonts w:ascii="Times New Roman" w:eastAsia="Calibri" w:hAnsi="Times New Roman" w:cs="Times New Roman"/>
          <w:b/>
          <w:sz w:val="28"/>
          <w:szCs w:val="28"/>
        </w:rPr>
        <w:t>Информация</w:t>
      </w:r>
      <w:r w:rsidRPr="003B3550">
        <w:rPr>
          <w:rFonts w:ascii="Times New Roman" w:eastAsia="Calibri" w:hAnsi="Times New Roman" w:cs="Times New Roman"/>
          <w:b/>
          <w:sz w:val="28"/>
          <w:szCs w:val="28"/>
        </w:rPr>
        <w:br/>
        <w:t>о деятельности налогоплательщика</w:t>
      </w:r>
    </w:p>
    <w:p w14:paraId="4976F868" w14:textId="77777777" w:rsidR="00447F35" w:rsidRPr="003B3550" w:rsidRDefault="00447F35" w:rsidP="00447F35">
      <w:pPr>
        <w:spacing w:after="0" w:line="240" w:lineRule="auto"/>
        <w:rPr>
          <w:rFonts w:ascii="Times New Roman" w:eastAsia="Calibri" w:hAnsi="Times New Roman" w:cs="Times New Roman"/>
          <w:b/>
          <w:sz w:val="28"/>
          <w:szCs w:val="28"/>
        </w:rPr>
      </w:pPr>
    </w:p>
    <w:p w14:paraId="7424788F" w14:textId="77777777" w:rsidR="00447F35" w:rsidRPr="003B3550" w:rsidRDefault="00447F35" w:rsidP="00447F35">
      <w:pPr>
        <w:spacing w:after="0" w:line="240" w:lineRule="auto"/>
        <w:ind w:firstLine="709"/>
        <w:rPr>
          <w:rFonts w:ascii="Times New Roman" w:eastAsia="Calibri" w:hAnsi="Times New Roman" w:cs="Times New Roman"/>
          <w:sz w:val="28"/>
          <w:szCs w:val="28"/>
        </w:rPr>
      </w:pPr>
      <w:r w:rsidRPr="003B3550">
        <w:rPr>
          <w:rFonts w:ascii="Times New Roman" w:eastAsia="Calibri" w:hAnsi="Times New Roman" w:cs="Times New Roman"/>
          <w:sz w:val="28"/>
          <w:szCs w:val="28"/>
        </w:rPr>
        <w:t>1. Наименование налогоплательщика: ______________________________</w:t>
      </w:r>
    </w:p>
    <w:p w14:paraId="3631EA6E" w14:textId="77777777" w:rsidR="00447F35" w:rsidRPr="003B3550" w:rsidRDefault="00447F35" w:rsidP="00447F35">
      <w:pPr>
        <w:spacing w:after="0" w:line="240" w:lineRule="auto"/>
        <w:ind w:firstLine="709"/>
        <w:jc w:val="both"/>
        <w:rPr>
          <w:rFonts w:ascii="Times New Roman" w:eastAsia="Calibri" w:hAnsi="Times New Roman" w:cs="Times New Roman"/>
          <w:sz w:val="28"/>
          <w:szCs w:val="28"/>
        </w:rPr>
      </w:pPr>
      <w:r w:rsidRPr="003B3550">
        <w:rPr>
          <w:rFonts w:ascii="Times New Roman" w:eastAsia="Calibri" w:hAnsi="Times New Roman" w:cs="Times New Roman"/>
          <w:sz w:val="28"/>
          <w:szCs w:val="28"/>
        </w:rPr>
        <w:t>2.</w:t>
      </w:r>
      <w:r w:rsidRPr="003B3550">
        <w:rPr>
          <w:rFonts w:ascii="Times New Roman" w:eastAsia="Calibri" w:hAnsi="Times New Roman" w:cs="Times New Roman"/>
          <w:sz w:val="28"/>
          <w:szCs w:val="28"/>
        </w:rPr>
        <w:tab/>
        <w:t>Бизнес-идентификационный номер: ______________________________</w:t>
      </w:r>
    </w:p>
    <w:p w14:paraId="33FB47C4" w14:textId="77777777" w:rsidR="00447F35" w:rsidRPr="003B3550" w:rsidRDefault="00447F35" w:rsidP="00447F35">
      <w:pPr>
        <w:spacing w:after="0" w:line="240" w:lineRule="auto"/>
        <w:ind w:firstLine="709"/>
        <w:jc w:val="both"/>
        <w:rPr>
          <w:rFonts w:ascii="Times New Roman" w:eastAsia="Calibri" w:hAnsi="Times New Roman" w:cs="Times New Roman"/>
          <w:bCs/>
          <w:sz w:val="28"/>
          <w:szCs w:val="28"/>
        </w:rPr>
      </w:pPr>
      <w:r w:rsidRPr="003B3550">
        <w:rPr>
          <w:rFonts w:ascii="Times New Roman" w:eastAsia="Calibri" w:hAnsi="Times New Roman" w:cs="Times New Roman"/>
          <w:bCs/>
          <w:sz w:val="28"/>
          <w:szCs w:val="28"/>
        </w:rPr>
        <w:t>3. Регионы деятельности налогоплательщика (наименования областей и (или) городов республиканского значения, в которых налогоплательщик осуществляет свою деятельность) с указанием кода органа государственных доходов, в разрезе видов налогов: _______________________________________</w:t>
      </w:r>
    </w:p>
    <w:p w14:paraId="49FD00D2" w14:textId="77777777" w:rsidR="00447F35" w:rsidRPr="003B3550" w:rsidRDefault="00447F35" w:rsidP="00447F35">
      <w:pPr>
        <w:spacing w:after="0" w:line="240" w:lineRule="auto"/>
        <w:ind w:firstLine="709"/>
        <w:jc w:val="both"/>
        <w:rPr>
          <w:rFonts w:ascii="Times New Roman" w:eastAsia="Calibri" w:hAnsi="Times New Roman" w:cs="Times New Roman"/>
          <w:sz w:val="28"/>
          <w:szCs w:val="28"/>
        </w:rPr>
      </w:pPr>
      <w:r w:rsidRPr="003B3550">
        <w:rPr>
          <w:rFonts w:ascii="Times New Roman" w:eastAsia="Calibri" w:hAnsi="Times New Roman" w:cs="Times New Roman"/>
          <w:sz w:val="28"/>
          <w:szCs w:val="28"/>
        </w:rPr>
        <w:t>4.</w:t>
      </w:r>
      <w:r w:rsidRPr="003B3550">
        <w:rPr>
          <w:rFonts w:ascii="Times New Roman" w:eastAsia="Calibri" w:hAnsi="Times New Roman" w:cs="Times New Roman"/>
          <w:sz w:val="28"/>
          <w:szCs w:val="28"/>
        </w:rPr>
        <w:tab/>
        <w:t>Адрес юридического и фактического местонахождения органа управления налогоплательщика: ________________________________________</w:t>
      </w:r>
    </w:p>
    <w:p w14:paraId="0A15513C" w14:textId="77777777" w:rsidR="00447F35" w:rsidRPr="003B3550" w:rsidRDefault="00447F35" w:rsidP="00447F35">
      <w:pPr>
        <w:spacing w:after="0" w:line="240" w:lineRule="auto"/>
        <w:ind w:firstLine="709"/>
        <w:jc w:val="both"/>
        <w:rPr>
          <w:rFonts w:ascii="Times New Roman" w:eastAsia="Calibri" w:hAnsi="Times New Roman" w:cs="Times New Roman"/>
          <w:sz w:val="28"/>
          <w:szCs w:val="28"/>
        </w:rPr>
      </w:pPr>
      <w:r w:rsidRPr="003B3550">
        <w:rPr>
          <w:rFonts w:ascii="Times New Roman" w:eastAsia="Calibri" w:hAnsi="Times New Roman" w:cs="Times New Roman"/>
          <w:sz w:val="28"/>
          <w:szCs w:val="28"/>
        </w:rPr>
        <w:t>5.</w:t>
      </w:r>
      <w:r w:rsidRPr="003B3550">
        <w:rPr>
          <w:rFonts w:ascii="Times New Roman" w:eastAsia="Calibri" w:hAnsi="Times New Roman" w:cs="Times New Roman"/>
          <w:sz w:val="28"/>
          <w:szCs w:val="28"/>
        </w:rPr>
        <w:tab/>
        <w:t>Статус субъекта естественных монополий с указанием сферы деятельности, в которых налогоплательщик признан субъектом естественной монополии: __________________________________________________________</w:t>
      </w:r>
    </w:p>
    <w:p w14:paraId="6EDA0F36" w14:textId="77777777" w:rsidR="00447F35" w:rsidRPr="003B3550" w:rsidRDefault="00447F35" w:rsidP="00447F35">
      <w:pPr>
        <w:spacing w:after="0" w:line="240" w:lineRule="auto"/>
        <w:ind w:firstLine="709"/>
        <w:jc w:val="both"/>
        <w:rPr>
          <w:rFonts w:ascii="Times New Roman" w:eastAsia="Calibri" w:hAnsi="Times New Roman" w:cs="Times New Roman"/>
          <w:sz w:val="28"/>
          <w:szCs w:val="28"/>
        </w:rPr>
      </w:pPr>
      <w:r w:rsidRPr="003B3550">
        <w:rPr>
          <w:rFonts w:ascii="Times New Roman" w:eastAsia="Calibri" w:hAnsi="Times New Roman" w:cs="Times New Roman"/>
          <w:sz w:val="28"/>
          <w:szCs w:val="28"/>
        </w:rPr>
        <w:t>6.</w:t>
      </w:r>
      <w:r w:rsidRPr="003B3550">
        <w:rPr>
          <w:rFonts w:ascii="Times New Roman" w:eastAsia="Calibri" w:hAnsi="Times New Roman" w:cs="Times New Roman"/>
          <w:sz w:val="28"/>
          <w:szCs w:val="28"/>
        </w:rPr>
        <w:tab/>
        <w:t>Листинг акций налогоплательщика на фондовых биржах с указанием наименования фондовых бирж в официальных списках которых находятся акции налогоплательщика: ___________________________________________________</w:t>
      </w:r>
    </w:p>
    <w:p w14:paraId="3E866F19" w14:textId="77777777" w:rsidR="00447F35" w:rsidRPr="003B3550" w:rsidRDefault="00447F35" w:rsidP="00447F35">
      <w:pPr>
        <w:spacing w:after="0" w:line="240" w:lineRule="auto"/>
        <w:ind w:firstLine="709"/>
        <w:jc w:val="both"/>
        <w:rPr>
          <w:rFonts w:ascii="Times New Roman" w:eastAsia="Calibri" w:hAnsi="Times New Roman" w:cs="Times New Roman"/>
          <w:sz w:val="28"/>
          <w:szCs w:val="28"/>
        </w:rPr>
      </w:pPr>
      <w:r w:rsidRPr="003B3550">
        <w:rPr>
          <w:rFonts w:ascii="Times New Roman" w:eastAsia="Calibri" w:hAnsi="Times New Roman" w:cs="Times New Roman"/>
          <w:sz w:val="28"/>
          <w:szCs w:val="28"/>
        </w:rPr>
        <w:t>7.</w:t>
      </w:r>
      <w:r w:rsidRPr="003B3550">
        <w:rPr>
          <w:rFonts w:ascii="Times New Roman" w:eastAsia="Calibri" w:hAnsi="Times New Roman" w:cs="Times New Roman"/>
          <w:sz w:val="28"/>
          <w:szCs w:val="28"/>
        </w:rPr>
        <w:tab/>
        <w:t>Основные виды деятельности налогоплательщика: __________________</w:t>
      </w:r>
    </w:p>
    <w:p w14:paraId="4660DBE3" w14:textId="77777777" w:rsidR="00447F35" w:rsidRPr="003B3550" w:rsidRDefault="00447F35" w:rsidP="00447F35">
      <w:pPr>
        <w:spacing w:after="0" w:line="240" w:lineRule="auto"/>
        <w:ind w:firstLine="709"/>
        <w:jc w:val="both"/>
        <w:rPr>
          <w:rFonts w:ascii="Times New Roman" w:eastAsia="Calibri" w:hAnsi="Times New Roman" w:cs="Times New Roman"/>
          <w:sz w:val="28"/>
          <w:szCs w:val="28"/>
        </w:rPr>
      </w:pPr>
      <w:r w:rsidRPr="003B3550">
        <w:rPr>
          <w:rFonts w:ascii="Times New Roman" w:eastAsia="Calibri" w:hAnsi="Times New Roman" w:cs="Times New Roman"/>
          <w:sz w:val="28"/>
          <w:szCs w:val="28"/>
        </w:rPr>
        <w:t>8.</w:t>
      </w:r>
      <w:r w:rsidRPr="003B3550">
        <w:rPr>
          <w:rFonts w:ascii="Times New Roman" w:eastAsia="Calibri" w:hAnsi="Times New Roman" w:cs="Times New Roman"/>
          <w:sz w:val="28"/>
          <w:szCs w:val="28"/>
        </w:rPr>
        <w:tab/>
        <w:t>Не основные виды деятельности: _________________________________</w:t>
      </w:r>
    </w:p>
    <w:p w14:paraId="0CE06A16" w14:textId="77777777" w:rsidR="00447F35" w:rsidRPr="003B3550" w:rsidRDefault="00447F35" w:rsidP="00447F35">
      <w:pPr>
        <w:spacing w:after="0" w:line="240" w:lineRule="auto"/>
        <w:ind w:firstLine="709"/>
        <w:jc w:val="both"/>
        <w:rPr>
          <w:rFonts w:ascii="Times New Roman" w:eastAsia="Calibri" w:hAnsi="Times New Roman" w:cs="Times New Roman"/>
          <w:sz w:val="28"/>
          <w:szCs w:val="28"/>
        </w:rPr>
      </w:pPr>
      <w:r w:rsidRPr="003B3550">
        <w:rPr>
          <w:rFonts w:ascii="Times New Roman" w:eastAsia="Calibri" w:hAnsi="Times New Roman" w:cs="Times New Roman"/>
          <w:sz w:val="28"/>
          <w:szCs w:val="28"/>
        </w:rPr>
        <w:t>9.</w:t>
      </w:r>
      <w:r w:rsidRPr="003B3550">
        <w:rPr>
          <w:rFonts w:ascii="Times New Roman" w:eastAsia="Calibri" w:hAnsi="Times New Roman" w:cs="Times New Roman"/>
          <w:sz w:val="28"/>
          <w:szCs w:val="28"/>
        </w:rPr>
        <w:tab/>
        <w:t>Контракты/лицензии на недропользование, а также дополнения к ним, действующие на момент вступления налогоплательщика в горизонтальный мониторинг (номера, даты регистрации и наименования контрактов/лицензий на недропользование) (при наличии): _______________________________________</w:t>
      </w:r>
    </w:p>
    <w:p w14:paraId="18528092" w14:textId="77777777" w:rsidR="00447F35" w:rsidRPr="003B3550" w:rsidRDefault="00447F35" w:rsidP="00447F35">
      <w:pPr>
        <w:spacing w:after="0" w:line="240" w:lineRule="auto"/>
        <w:ind w:firstLine="709"/>
        <w:jc w:val="both"/>
        <w:rPr>
          <w:rFonts w:ascii="Times New Roman" w:eastAsia="Calibri" w:hAnsi="Times New Roman" w:cs="Times New Roman"/>
          <w:sz w:val="28"/>
          <w:szCs w:val="28"/>
        </w:rPr>
      </w:pPr>
      <w:r w:rsidRPr="003B3550">
        <w:rPr>
          <w:rFonts w:ascii="Times New Roman" w:eastAsia="Calibri" w:hAnsi="Times New Roman" w:cs="Times New Roman"/>
          <w:sz w:val="28"/>
          <w:szCs w:val="28"/>
        </w:rPr>
        <w:t>10.</w:t>
      </w:r>
      <w:r w:rsidRPr="003B3550">
        <w:rPr>
          <w:rFonts w:ascii="Times New Roman" w:eastAsia="Calibri" w:hAnsi="Times New Roman" w:cs="Times New Roman"/>
          <w:sz w:val="28"/>
          <w:szCs w:val="28"/>
        </w:rPr>
        <w:tab/>
        <w:t>Инвестиционные контракты, а также дополнения к ним, в рамках которых получены налоговые преференции (номера и даты инвестиционных контрактов, их предмет и описание налоговых преференций) (при наличии): ____________________________________________________________________</w:t>
      </w:r>
    </w:p>
    <w:p w14:paraId="301B2BD2" w14:textId="77777777" w:rsidR="00447F35" w:rsidRPr="003B3550" w:rsidRDefault="00447F35" w:rsidP="00447F35">
      <w:pPr>
        <w:spacing w:after="0" w:line="240" w:lineRule="auto"/>
        <w:ind w:firstLine="709"/>
        <w:jc w:val="both"/>
        <w:rPr>
          <w:rFonts w:ascii="Times New Roman" w:eastAsia="Calibri" w:hAnsi="Times New Roman" w:cs="Times New Roman"/>
          <w:sz w:val="28"/>
          <w:szCs w:val="28"/>
        </w:rPr>
      </w:pPr>
      <w:r w:rsidRPr="003B3550">
        <w:rPr>
          <w:rFonts w:ascii="Times New Roman" w:eastAsia="Calibri" w:hAnsi="Times New Roman" w:cs="Times New Roman"/>
          <w:sz w:val="28"/>
          <w:szCs w:val="28"/>
        </w:rPr>
        <w:t>11.</w:t>
      </w:r>
      <w:r w:rsidRPr="003B3550">
        <w:rPr>
          <w:rFonts w:ascii="Times New Roman" w:eastAsia="Calibri" w:hAnsi="Times New Roman" w:cs="Times New Roman"/>
          <w:sz w:val="28"/>
          <w:szCs w:val="28"/>
        </w:rPr>
        <w:tab/>
        <w:t>Филиалы налогоплательщика (наименования филиалов и место регистрации/место нахождения): ________________________________________</w:t>
      </w:r>
    </w:p>
    <w:p w14:paraId="1D6CD568" w14:textId="77777777" w:rsidR="00447F35" w:rsidRPr="003B3550" w:rsidRDefault="00447F35" w:rsidP="00447F35">
      <w:pPr>
        <w:spacing w:after="0" w:line="240" w:lineRule="auto"/>
        <w:ind w:firstLine="709"/>
        <w:jc w:val="both"/>
        <w:rPr>
          <w:rFonts w:ascii="Times New Roman" w:eastAsia="Calibri" w:hAnsi="Times New Roman" w:cs="Times New Roman"/>
          <w:sz w:val="28"/>
          <w:szCs w:val="28"/>
        </w:rPr>
      </w:pPr>
      <w:r w:rsidRPr="003B3550">
        <w:rPr>
          <w:rFonts w:ascii="Times New Roman" w:eastAsia="Calibri" w:hAnsi="Times New Roman" w:cs="Times New Roman"/>
          <w:sz w:val="28"/>
          <w:szCs w:val="28"/>
        </w:rPr>
        <w:t>12.</w:t>
      </w:r>
      <w:r w:rsidRPr="003B3550">
        <w:rPr>
          <w:rFonts w:ascii="Times New Roman" w:eastAsia="Calibri" w:hAnsi="Times New Roman" w:cs="Times New Roman"/>
          <w:sz w:val="28"/>
          <w:szCs w:val="28"/>
        </w:rPr>
        <w:tab/>
        <w:t>Основные виды деятельности филиалов: _________________________</w:t>
      </w:r>
    </w:p>
    <w:p w14:paraId="7343C082" w14:textId="77777777" w:rsidR="00447F35" w:rsidRPr="003B3550" w:rsidRDefault="00447F35" w:rsidP="00447F35">
      <w:pPr>
        <w:spacing w:after="0" w:line="240" w:lineRule="auto"/>
        <w:ind w:firstLine="709"/>
        <w:jc w:val="both"/>
        <w:rPr>
          <w:rFonts w:ascii="Times New Roman" w:eastAsia="Calibri" w:hAnsi="Times New Roman" w:cs="Times New Roman"/>
          <w:sz w:val="28"/>
          <w:szCs w:val="28"/>
        </w:rPr>
      </w:pPr>
      <w:r w:rsidRPr="003B3550">
        <w:rPr>
          <w:rFonts w:ascii="Times New Roman" w:eastAsia="Calibri" w:hAnsi="Times New Roman" w:cs="Times New Roman"/>
          <w:sz w:val="28"/>
          <w:szCs w:val="28"/>
        </w:rPr>
        <w:t>13.</w:t>
      </w:r>
      <w:r w:rsidRPr="003B3550">
        <w:rPr>
          <w:rFonts w:ascii="Times New Roman" w:eastAsia="Calibri" w:hAnsi="Times New Roman" w:cs="Times New Roman"/>
          <w:sz w:val="28"/>
          <w:szCs w:val="28"/>
        </w:rPr>
        <w:tab/>
        <w:t>Представительства налогоплательщика (наименования представительств и где зарегистрированы): _______________________________</w:t>
      </w:r>
    </w:p>
    <w:p w14:paraId="093D313E" w14:textId="77777777" w:rsidR="00447F35" w:rsidRPr="003B3550" w:rsidRDefault="00447F35" w:rsidP="00447F35">
      <w:pPr>
        <w:spacing w:after="0" w:line="240" w:lineRule="auto"/>
        <w:ind w:firstLine="709"/>
        <w:jc w:val="both"/>
        <w:rPr>
          <w:rFonts w:ascii="Times New Roman" w:eastAsia="Calibri" w:hAnsi="Times New Roman" w:cs="Times New Roman"/>
          <w:sz w:val="28"/>
          <w:szCs w:val="28"/>
        </w:rPr>
      </w:pPr>
      <w:r w:rsidRPr="003B3550">
        <w:rPr>
          <w:rFonts w:ascii="Times New Roman" w:eastAsia="Calibri" w:hAnsi="Times New Roman" w:cs="Times New Roman"/>
          <w:sz w:val="28"/>
          <w:szCs w:val="28"/>
        </w:rPr>
        <w:t>14.</w:t>
      </w:r>
      <w:r w:rsidRPr="003B3550">
        <w:rPr>
          <w:rFonts w:ascii="Times New Roman" w:eastAsia="Calibri" w:hAnsi="Times New Roman" w:cs="Times New Roman"/>
          <w:sz w:val="28"/>
          <w:szCs w:val="28"/>
        </w:rPr>
        <w:tab/>
        <w:t xml:space="preserve">Акционеры (участники) налогоплательщика (наименования с указанием их организационно-правовых форм, юридические адреса, номера регистрации в бизнес-реестрах торговых палат (для юридических лиц, </w:t>
      </w:r>
      <w:r w:rsidRPr="003B3550">
        <w:rPr>
          <w:rFonts w:ascii="Times New Roman" w:eastAsia="Calibri" w:hAnsi="Times New Roman" w:cs="Times New Roman"/>
          <w:sz w:val="28"/>
          <w:szCs w:val="28"/>
        </w:rPr>
        <w:lastRenderedPageBreak/>
        <w:t>являющихся нерезидентами), доли владения (допускается указание общей доли владения для всех миноритарных акционеров налогоплательщиками, являющимися акционерными обществами): _______________________________</w:t>
      </w:r>
    </w:p>
    <w:p w14:paraId="0B96CE4D" w14:textId="77777777" w:rsidR="00447F35" w:rsidRPr="003B3550" w:rsidRDefault="00447F35" w:rsidP="00447F35">
      <w:pPr>
        <w:spacing w:after="0" w:line="240" w:lineRule="auto"/>
        <w:ind w:firstLine="709"/>
        <w:jc w:val="both"/>
        <w:rPr>
          <w:rFonts w:ascii="Times New Roman" w:eastAsia="Calibri" w:hAnsi="Times New Roman" w:cs="Times New Roman"/>
          <w:sz w:val="28"/>
          <w:szCs w:val="28"/>
        </w:rPr>
      </w:pPr>
      <w:r w:rsidRPr="003B3550">
        <w:rPr>
          <w:rFonts w:ascii="Times New Roman" w:eastAsia="Calibri" w:hAnsi="Times New Roman" w:cs="Times New Roman"/>
          <w:sz w:val="28"/>
          <w:szCs w:val="28"/>
        </w:rPr>
        <w:t>15.</w:t>
      </w:r>
      <w:r w:rsidRPr="003B3550">
        <w:rPr>
          <w:rFonts w:ascii="Times New Roman" w:eastAsia="Calibri" w:hAnsi="Times New Roman" w:cs="Times New Roman"/>
          <w:sz w:val="28"/>
          <w:szCs w:val="28"/>
        </w:rPr>
        <w:tab/>
        <w:t>Сведения об взаимосвязанных и аффилированных лиц, в том числе находящихся за рубежом: ______________________________________________</w:t>
      </w:r>
    </w:p>
    <w:p w14:paraId="33750AFC" w14:textId="77777777" w:rsidR="00447F35" w:rsidRPr="003B3550" w:rsidRDefault="00447F35" w:rsidP="00447F35">
      <w:pPr>
        <w:spacing w:after="0" w:line="240" w:lineRule="auto"/>
        <w:ind w:firstLine="709"/>
        <w:jc w:val="both"/>
        <w:rPr>
          <w:rFonts w:ascii="Times New Roman" w:eastAsia="Calibri" w:hAnsi="Times New Roman" w:cs="Times New Roman"/>
          <w:sz w:val="28"/>
          <w:szCs w:val="28"/>
        </w:rPr>
      </w:pPr>
      <w:r w:rsidRPr="003B3550">
        <w:rPr>
          <w:rFonts w:ascii="Times New Roman" w:eastAsia="Calibri" w:hAnsi="Times New Roman" w:cs="Times New Roman"/>
          <w:sz w:val="28"/>
          <w:szCs w:val="28"/>
        </w:rPr>
        <w:t>16.</w:t>
      </w:r>
      <w:r w:rsidRPr="003B3550">
        <w:rPr>
          <w:rFonts w:ascii="Times New Roman" w:eastAsia="Calibri" w:hAnsi="Times New Roman" w:cs="Times New Roman"/>
          <w:sz w:val="28"/>
          <w:szCs w:val="28"/>
        </w:rPr>
        <w:tab/>
        <w:t xml:space="preserve">Описание бизнес-процессов, включая уровень их автоматизации </w:t>
      </w:r>
    </w:p>
    <w:p w14:paraId="2C332311" w14:textId="77777777" w:rsidR="00447F35" w:rsidRPr="003B3550" w:rsidRDefault="00447F35" w:rsidP="00447F35">
      <w:pPr>
        <w:spacing w:after="0" w:line="240" w:lineRule="auto"/>
        <w:ind w:firstLine="709"/>
        <w:jc w:val="both"/>
        <w:rPr>
          <w:rFonts w:ascii="Times New Roman" w:eastAsia="Calibri" w:hAnsi="Times New Roman" w:cs="Times New Roman"/>
          <w:sz w:val="28"/>
          <w:szCs w:val="28"/>
        </w:rPr>
      </w:pPr>
      <w:r w:rsidRPr="003B3550">
        <w:rPr>
          <w:rFonts w:ascii="Times New Roman" w:eastAsia="Calibri" w:hAnsi="Times New Roman" w:cs="Times New Roman"/>
          <w:sz w:val="28"/>
          <w:szCs w:val="28"/>
        </w:rPr>
        <w:t>17.</w:t>
      </w:r>
      <w:r w:rsidRPr="003B3550">
        <w:rPr>
          <w:rFonts w:ascii="Times New Roman" w:eastAsia="Calibri" w:hAnsi="Times New Roman" w:cs="Times New Roman"/>
          <w:sz w:val="28"/>
          <w:szCs w:val="28"/>
        </w:rPr>
        <w:tab/>
        <w:t xml:space="preserve">Сведения о структуре группы налогоплательщика до уровня конечного </w:t>
      </w:r>
      <w:proofErr w:type="spellStart"/>
      <w:r w:rsidRPr="003B3550">
        <w:rPr>
          <w:rFonts w:ascii="Times New Roman" w:eastAsia="Calibri" w:hAnsi="Times New Roman" w:cs="Times New Roman"/>
          <w:sz w:val="28"/>
          <w:szCs w:val="28"/>
        </w:rPr>
        <w:t>бенефициарного</w:t>
      </w:r>
      <w:proofErr w:type="spellEnd"/>
      <w:r w:rsidRPr="003B3550">
        <w:rPr>
          <w:rFonts w:ascii="Times New Roman" w:eastAsia="Calibri" w:hAnsi="Times New Roman" w:cs="Times New Roman"/>
          <w:sz w:val="28"/>
          <w:szCs w:val="28"/>
        </w:rPr>
        <w:t xml:space="preserve"> собственника</w:t>
      </w:r>
    </w:p>
    <w:p w14:paraId="40D4FB86" w14:textId="77777777" w:rsidR="00447F35" w:rsidRPr="003B3550" w:rsidRDefault="00447F35" w:rsidP="00447F35">
      <w:pPr>
        <w:spacing w:after="0" w:line="240" w:lineRule="auto"/>
        <w:ind w:firstLine="709"/>
        <w:jc w:val="both"/>
        <w:rPr>
          <w:rFonts w:ascii="Times New Roman" w:eastAsia="Calibri" w:hAnsi="Times New Roman" w:cs="Times New Roman"/>
          <w:b/>
          <w:sz w:val="28"/>
          <w:szCs w:val="28"/>
        </w:rPr>
      </w:pPr>
    </w:p>
    <w:p w14:paraId="45C20DEF" w14:textId="77777777" w:rsidR="00447F35" w:rsidRPr="003B3550" w:rsidRDefault="00447F35" w:rsidP="00447F35">
      <w:pPr>
        <w:tabs>
          <w:tab w:val="left" w:pos="1050"/>
        </w:tabs>
        <w:spacing w:after="0" w:line="240" w:lineRule="auto"/>
        <w:ind w:firstLine="709"/>
        <w:jc w:val="both"/>
        <w:rPr>
          <w:rFonts w:ascii="Times New Roman" w:eastAsia="Calibri" w:hAnsi="Times New Roman" w:cs="Times New Roman"/>
          <w:sz w:val="28"/>
          <w:szCs w:val="28"/>
        </w:rPr>
      </w:pPr>
    </w:p>
    <w:p w14:paraId="409D63E3" w14:textId="77777777" w:rsidR="00447F35" w:rsidRPr="003B3550" w:rsidRDefault="00447F35" w:rsidP="00447F35">
      <w:pPr>
        <w:tabs>
          <w:tab w:val="left" w:pos="5875"/>
        </w:tabs>
        <w:spacing w:after="0" w:line="240" w:lineRule="auto"/>
        <w:ind w:firstLine="709"/>
        <w:rPr>
          <w:rFonts w:ascii="Times New Roman" w:eastAsia="Calibri" w:hAnsi="Times New Roman" w:cs="Times New Roman"/>
          <w:sz w:val="28"/>
          <w:szCs w:val="28"/>
        </w:rPr>
      </w:pPr>
      <w:r w:rsidRPr="003B3550">
        <w:rPr>
          <w:rFonts w:ascii="Times New Roman" w:eastAsia="Calibri" w:hAnsi="Times New Roman" w:cs="Times New Roman"/>
          <w:sz w:val="28"/>
          <w:szCs w:val="28"/>
        </w:rPr>
        <w:t>Подписано: ____________________ __________________ ________</w:t>
      </w:r>
    </w:p>
    <w:p w14:paraId="710DE20A" w14:textId="19DB1C55" w:rsidR="00447F35" w:rsidRPr="003B3550" w:rsidRDefault="00447F35" w:rsidP="00820C1E">
      <w:pPr>
        <w:tabs>
          <w:tab w:val="left" w:pos="5875"/>
        </w:tabs>
        <w:spacing w:after="0" w:line="240" w:lineRule="auto"/>
        <w:ind w:firstLine="709"/>
        <w:rPr>
          <w:rFonts w:ascii="Times New Roman" w:eastAsia="Calibri" w:hAnsi="Times New Roman" w:cs="Times New Roman"/>
          <w:sz w:val="28"/>
          <w:szCs w:val="28"/>
        </w:rPr>
      </w:pPr>
      <w:r w:rsidRPr="003B3550">
        <w:rPr>
          <w:rFonts w:ascii="Times New Roman" w:eastAsia="Calibri" w:hAnsi="Times New Roman" w:cs="Times New Roman"/>
          <w:sz w:val="28"/>
          <w:szCs w:val="28"/>
        </w:rPr>
        <w:t>(фамилия, имя, отчество (</w:t>
      </w:r>
      <w:r w:rsidRPr="003B3550">
        <w:rPr>
          <w:rFonts w:ascii="Times New Roman" w:eastAsia="Calibri" w:hAnsi="Times New Roman" w:cs="Times New Roman"/>
          <w:bCs/>
          <w:sz w:val="28"/>
          <w:szCs w:val="28"/>
        </w:rPr>
        <w:t xml:space="preserve">если оно указано в документе, удостоверяющем </w:t>
      </w:r>
      <w:proofErr w:type="gramStart"/>
      <w:r w:rsidR="00680744" w:rsidRPr="003B3550">
        <w:rPr>
          <w:rFonts w:ascii="Times New Roman" w:eastAsia="Calibri" w:hAnsi="Times New Roman" w:cs="Times New Roman"/>
          <w:bCs/>
          <w:sz w:val="28"/>
          <w:szCs w:val="28"/>
        </w:rPr>
        <w:t>личность</w:t>
      </w:r>
      <w:r w:rsidR="00680744" w:rsidRPr="003B3550">
        <w:rPr>
          <w:rFonts w:ascii="Times New Roman" w:eastAsia="Calibri" w:hAnsi="Times New Roman" w:cs="Times New Roman"/>
          <w:sz w:val="28"/>
          <w:szCs w:val="28"/>
        </w:rPr>
        <w:t xml:space="preserve">)  </w:t>
      </w:r>
      <w:r w:rsidR="00820C1E" w:rsidRPr="003B3550">
        <w:rPr>
          <w:rFonts w:ascii="Times New Roman" w:eastAsia="Calibri" w:hAnsi="Times New Roman" w:cs="Times New Roman"/>
          <w:sz w:val="28"/>
          <w:szCs w:val="28"/>
        </w:rPr>
        <w:t xml:space="preserve"> </w:t>
      </w:r>
      <w:proofErr w:type="gramEnd"/>
      <w:r w:rsidR="00820C1E" w:rsidRPr="003B3550">
        <w:rPr>
          <w:rFonts w:ascii="Times New Roman" w:eastAsia="Calibri" w:hAnsi="Times New Roman" w:cs="Times New Roman"/>
          <w:sz w:val="28"/>
          <w:szCs w:val="28"/>
        </w:rPr>
        <w:t xml:space="preserve">                                    </w:t>
      </w:r>
      <w:r w:rsidRPr="003B3550">
        <w:rPr>
          <w:rFonts w:ascii="Times New Roman" w:eastAsia="Calibri" w:hAnsi="Times New Roman" w:cs="Times New Roman"/>
          <w:sz w:val="28"/>
          <w:szCs w:val="28"/>
        </w:rPr>
        <w:t>(должность)                    (подпись)</w:t>
      </w:r>
    </w:p>
    <w:p w14:paraId="3CA58D06" w14:textId="77777777" w:rsidR="00447F35" w:rsidRPr="003B3550" w:rsidRDefault="00447F35" w:rsidP="00447F35">
      <w:pPr>
        <w:spacing w:after="0" w:line="240" w:lineRule="auto"/>
        <w:ind w:firstLine="709"/>
        <w:rPr>
          <w:rFonts w:ascii="Times New Roman" w:eastAsia="Times New Roman" w:hAnsi="Times New Roman" w:cs="Times New Roman"/>
          <w:color w:val="000000"/>
          <w:sz w:val="28"/>
          <w:szCs w:val="28"/>
          <w:lang w:eastAsia="ru-RU"/>
        </w:rPr>
      </w:pPr>
    </w:p>
    <w:p w14:paraId="361FEE88" w14:textId="77777777" w:rsidR="00447F35" w:rsidRPr="003B3550" w:rsidRDefault="00447F35" w:rsidP="00447F35">
      <w:pPr>
        <w:spacing w:after="0" w:line="240" w:lineRule="auto"/>
        <w:ind w:firstLine="709"/>
        <w:jc w:val="both"/>
        <w:rPr>
          <w:rFonts w:ascii="Times New Roman" w:eastAsia="Times New Roman" w:hAnsi="Times New Roman" w:cs="Times New Roman"/>
          <w:color w:val="000000"/>
          <w:sz w:val="28"/>
          <w:szCs w:val="28"/>
          <w:lang w:eastAsia="ru-RU"/>
        </w:rPr>
      </w:pPr>
      <w:r w:rsidRPr="003B3550">
        <w:rPr>
          <w:rFonts w:ascii="Times New Roman" w:eastAsia="Times New Roman" w:hAnsi="Times New Roman" w:cs="Times New Roman"/>
          <w:color w:val="000000"/>
          <w:sz w:val="28"/>
          <w:szCs w:val="28"/>
          <w:lang w:eastAsia="ru-RU"/>
        </w:rPr>
        <w:t>Примечание:</w:t>
      </w:r>
    </w:p>
    <w:p w14:paraId="020E9899" w14:textId="77777777" w:rsidR="00447F35" w:rsidRPr="003B3550" w:rsidRDefault="00447F35" w:rsidP="00447F35">
      <w:pPr>
        <w:spacing w:after="0" w:line="240" w:lineRule="auto"/>
        <w:ind w:firstLine="709"/>
        <w:jc w:val="both"/>
        <w:rPr>
          <w:rFonts w:ascii="Times New Roman" w:eastAsia="Calibri" w:hAnsi="Times New Roman" w:cs="Times New Roman"/>
          <w:sz w:val="28"/>
          <w:szCs w:val="28"/>
        </w:rPr>
      </w:pPr>
      <w:r w:rsidRPr="003B3550">
        <w:rPr>
          <w:rFonts w:ascii="Times New Roman" w:eastAsia="Calibri" w:hAnsi="Times New Roman" w:cs="Times New Roman"/>
          <w:sz w:val="28"/>
          <w:szCs w:val="28"/>
        </w:rPr>
        <w:t>В случаях отсутствия сведений, налогоплательщик ставит отметку «Отсутствует».</w:t>
      </w:r>
    </w:p>
    <w:p w14:paraId="0500DA1C" w14:textId="43EFF533" w:rsidR="00447F35" w:rsidRPr="003B3550" w:rsidRDefault="00447F35" w:rsidP="00385C9E">
      <w:pPr>
        <w:spacing w:after="0" w:line="240" w:lineRule="auto"/>
        <w:ind w:firstLine="709"/>
        <w:jc w:val="both"/>
        <w:rPr>
          <w:rFonts w:ascii="Times New Roman" w:eastAsia="Calibri" w:hAnsi="Times New Roman" w:cs="Times New Roman"/>
          <w:sz w:val="28"/>
          <w:szCs w:val="28"/>
        </w:rPr>
      </w:pPr>
      <w:r w:rsidRPr="003B3550">
        <w:rPr>
          <w:rFonts w:ascii="Times New Roman" w:eastAsia="Calibri" w:hAnsi="Times New Roman" w:cs="Times New Roman"/>
          <w:sz w:val="28"/>
          <w:szCs w:val="28"/>
        </w:rPr>
        <w:t>Пункт</w:t>
      </w:r>
      <w:r w:rsidR="00385C9E" w:rsidRPr="003B3550">
        <w:rPr>
          <w:rFonts w:ascii="Times New Roman" w:eastAsia="Calibri" w:hAnsi="Times New Roman" w:cs="Times New Roman"/>
          <w:sz w:val="28"/>
          <w:szCs w:val="28"/>
        </w:rPr>
        <w:tab/>
      </w:r>
      <w:r w:rsidRPr="003B3550">
        <w:rPr>
          <w:rFonts w:ascii="Times New Roman" w:eastAsia="Calibri" w:hAnsi="Times New Roman" w:cs="Times New Roman"/>
          <w:sz w:val="28"/>
          <w:szCs w:val="28"/>
        </w:rPr>
        <w:t>16 «Описание бизнес-процессов, включая уровень их автоматизации» предоставляется налогоплательщиком в произвольной форме (презентация, текстовый документ в электронном виде, в формате, обеспечивающем просмотр, копировани</w:t>
      </w:r>
      <w:r w:rsidR="00143DF5" w:rsidRPr="003B3550">
        <w:rPr>
          <w:rFonts w:ascii="Times New Roman" w:eastAsia="Calibri" w:hAnsi="Times New Roman" w:cs="Times New Roman"/>
          <w:sz w:val="28"/>
          <w:szCs w:val="28"/>
        </w:rPr>
        <w:t>е</w:t>
      </w:r>
      <w:r w:rsidRPr="003B3550">
        <w:rPr>
          <w:rFonts w:ascii="Times New Roman" w:eastAsia="Calibri" w:hAnsi="Times New Roman" w:cs="Times New Roman"/>
          <w:sz w:val="28"/>
          <w:szCs w:val="28"/>
        </w:rPr>
        <w:t xml:space="preserve"> и хранени</w:t>
      </w:r>
      <w:r w:rsidR="00143DF5" w:rsidRPr="003B3550">
        <w:rPr>
          <w:rFonts w:ascii="Times New Roman" w:eastAsia="Calibri" w:hAnsi="Times New Roman" w:cs="Times New Roman"/>
          <w:sz w:val="28"/>
          <w:szCs w:val="28"/>
        </w:rPr>
        <w:t>е</w:t>
      </w:r>
      <w:r w:rsidRPr="003B3550">
        <w:rPr>
          <w:rFonts w:ascii="Times New Roman" w:eastAsia="Calibri" w:hAnsi="Times New Roman" w:cs="Times New Roman"/>
          <w:sz w:val="28"/>
          <w:szCs w:val="28"/>
        </w:rPr>
        <w:t xml:space="preserve"> информации);</w:t>
      </w:r>
    </w:p>
    <w:p w14:paraId="0CBC2451" w14:textId="77777777" w:rsidR="00447F35" w:rsidRPr="003B3550" w:rsidRDefault="00447F35" w:rsidP="00447F35">
      <w:pPr>
        <w:spacing w:after="0" w:line="240" w:lineRule="auto"/>
        <w:ind w:firstLine="709"/>
        <w:jc w:val="both"/>
        <w:rPr>
          <w:rFonts w:ascii="Times New Roman" w:eastAsia="Calibri" w:hAnsi="Times New Roman" w:cs="Times New Roman"/>
          <w:sz w:val="28"/>
          <w:szCs w:val="28"/>
        </w:rPr>
      </w:pPr>
      <w:r w:rsidRPr="003B3550">
        <w:rPr>
          <w:rFonts w:ascii="Times New Roman" w:eastAsia="Calibri" w:hAnsi="Times New Roman" w:cs="Times New Roman"/>
          <w:sz w:val="28"/>
          <w:szCs w:val="28"/>
        </w:rPr>
        <w:t>Пункт</w:t>
      </w:r>
      <w:r w:rsidR="00385C9E" w:rsidRPr="003B3550">
        <w:rPr>
          <w:rFonts w:ascii="Times New Roman" w:eastAsia="Calibri" w:hAnsi="Times New Roman" w:cs="Times New Roman"/>
          <w:sz w:val="28"/>
          <w:szCs w:val="28"/>
        </w:rPr>
        <w:tab/>
      </w:r>
      <w:r w:rsidRPr="003B3550">
        <w:rPr>
          <w:rFonts w:ascii="Times New Roman" w:eastAsia="Calibri" w:hAnsi="Times New Roman" w:cs="Times New Roman"/>
          <w:sz w:val="28"/>
          <w:szCs w:val="28"/>
        </w:rPr>
        <w:t xml:space="preserve">17 «Сведения о структуре группы налогоплательщика до уровня конечного </w:t>
      </w:r>
      <w:proofErr w:type="spellStart"/>
      <w:r w:rsidRPr="003B3550">
        <w:rPr>
          <w:rFonts w:ascii="Times New Roman" w:eastAsia="Calibri" w:hAnsi="Times New Roman" w:cs="Times New Roman"/>
          <w:sz w:val="28"/>
          <w:szCs w:val="28"/>
        </w:rPr>
        <w:t>бенефициарного</w:t>
      </w:r>
      <w:proofErr w:type="spellEnd"/>
      <w:r w:rsidRPr="003B3550">
        <w:rPr>
          <w:rFonts w:ascii="Times New Roman" w:eastAsia="Calibri" w:hAnsi="Times New Roman" w:cs="Times New Roman"/>
          <w:sz w:val="28"/>
          <w:szCs w:val="28"/>
        </w:rPr>
        <w:t xml:space="preserve"> собственника» предоставляется налогоплательщиком в виде схемы (графического изображения) и описания к ней, с указанием наименований, организационно-правовых форм, стран регистрации и долей участия.</w:t>
      </w:r>
    </w:p>
    <w:p w14:paraId="28C9EE1E" w14:textId="77777777" w:rsidR="00EC53E8" w:rsidRPr="003B3550" w:rsidRDefault="00EC53E8" w:rsidP="00EC53E8">
      <w:pPr>
        <w:spacing w:after="0" w:line="240" w:lineRule="auto"/>
        <w:ind w:firstLine="709"/>
        <w:contextualSpacing/>
        <w:jc w:val="center"/>
        <w:rPr>
          <w:rFonts w:ascii="Times New Roman" w:eastAsia="Times New Roman" w:hAnsi="Times New Roman" w:cs="Times New Roman"/>
          <w:bCs/>
          <w:color w:val="000000"/>
          <w:sz w:val="28"/>
          <w:szCs w:val="28"/>
          <w:lang w:eastAsia="ru-RU"/>
        </w:rPr>
        <w:sectPr w:rsidR="00EC53E8" w:rsidRPr="003B3550" w:rsidSect="0060700A">
          <w:headerReference w:type="default" r:id="rId14"/>
          <w:pgSz w:w="11906" w:h="16838"/>
          <w:pgMar w:top="1418" w:right="851" w:bottom="1418" w:left="1418" w:header="709" w:footer="709" w:gutter="0"/>
          <w:cols w:space="708"/>
          <w:docGrid w:linePitch="360"/>
        </w:sectPr>
      </w:pPr>
    </w:p>
    <w:p w14:paraId="65C0B00B" w14:textId="77777777" w:rsidR="00447F35" w:rsidRPr="003B3550" w:rsidRDefault="00447F35" w:rsidP="00447F35">
      <w:pPr>
        <w:spacing w:after="0" w:line="240" w:lineRule="auto"/>
        <w:ind w:firstLine="9356"/>
        <w:contextualSpacing/>
        <w:jc w:val="center"/>
        <w:rPr>
          <w:rFonts w:ascii="Times New Roman" w:eastAsia="Times New Roman" w:hAnsi="Times New Roman" w:cs="Times New Roman"/>
          <w:sz w:val="28"/>
          <w:szCs w:val="28"/>
          <w:lang w:eastAsia="ru-RU"/>
        </w:rPr>
      </w:pPr>
      <w:bookmarkStart w:id="3" w:name="_Hlk201459716"/>
      <w:bookmarkStart w:id="4" w:name="_Hlk200196991"/>
      <w:bookmarkEnd w:id="1"/>
      <w:r w:rsidRPr="003B3550">
        <w:rPr>
          <w:rFonts w:ascii="Times New Roman" w:eastAsia="Times New Roman" w:hAnsi="Times New Roman" w:cs="Times New Roman"/>
          <w:bCs/>
          <w:color w:val="000000"/>
          <w:sz w:val="28"/>
          <w:szCs w:val="28"/>
          <w:lang w:eastAsia="ru-RU"/>
        </w:rPr>
        <w:lastRenderedPageBreak/>
        <w:t>Приложение 3</w:t>
      </w:r>
    </w:p>
    <w:p w14:paraId="2C2E8351" w14:textId="77777777" w:rsidR="00447F35" w:rsidRPr="003B3550" w:rsidRDefault="00447F35" w:rsidP="00447F35">
      <w:pPr>
        <w:spacing w:after="0" w:line="240" w:lineRule="auto"/>
        <w:ind w:firstLine="9356"/>
        <w:contextualSpacing/>
        <w:jc w:val="center"/>
        <w:rPr>
          <w:rFonts w:ascii="Times New Roman" w:eastAsia="Times New Roman" w:hAnsi="Times New Roman" w:cs="Times New Roman"/>
          <w:color w:val="000000"/>
          <w:sz w:val="28"/>
          <w:szCs w:val="28"/>
          <w:lang w:eastAsia="ru-RU"/>
        </w:rPr>
      </w:pPr>
      <w:r w:rsidRPr="003B3550">
        <w:rPr>
          <w:rFonts w:ascii="Times New Roman" w:eastAsia="Times New Roman" w:hAnsi="Times New Roman" w:cs="Times New Roman"/>
          <w:color w:val="000000"/>
          <w:sz w:val="28"/>
          <w:szCs w:val="28"/>
          <w:lang w:eastAsia="ru-RU"/>
        </w:rPr>
        <w:t>к Правилам подачи и рассмотрения</w:t>
      </w:r>
    </w:p>
    <w:p w14:paraId="0F7094CB" w14:textId="77777777" w:rsidR="00447F35" w:rsidRPr="003B3550" w:rsidRDefault="00447F35" w:rsidP="00447F35">
      <w:pPr>
        <w:spacing w:after="0" w:line="240" w:lineRule="auto"/>
        <w:ind w:firstLine="9356"/>
        <w:contextualSpacing/>
        <w:jc w:val="center"/>
        <w:rPr>
          <w:rFonts w:ascii="Times New Roman" w:eastAsia="Times New Roman" w:hAnsi="Times New Roman" w:cs="Times New Roman"/>
          <w:color w:val="000000"/>
          <w:sz w:val="28"/>
          <w:szCs w:val="28"/>
          <w:lang w:eastAsia="ru-RU"/>
        </w:rPr>
      </w:pPr>
      <w:r w:rsidRPr="003B3550">
        <w:rPr>
          <w:rFonts w:ascii="Times New Roman" w:eastAsia="Times New Roman" w:hAnsi="Times New Roman" w:cs="Times New Roman"/>
          <w:color w:val="000000"/>
          <w:sz w:val="28"/>
          <w:szCs w:val="28"/>
          <w:lang w:eastAsia="ru-RU"/>
        </w:rPr>
        <w:t>заявления об участии</w:t>
      </w:r>
    </w:p>
    <w:p w14:paraId="6D08E578" w14:textId="77777777" w:rsidR="00447F35" w:rsidRPr="003B3550" w:rsidRDefault="00447F35" w:rsidP="00447F35">
      <w:pPr>
        <w:spacing w:after="0" w:line="240" w:lineRule="auto"/>
        <w:ind w:firstLine="9356"/>
        <w:contextualSpacing/>
        <w:jc w:val="center"/>
        <w:rPr>
          <w:rFonts w:ascii="Times New Roman" w:eastAsia="Times New Roman" w:hAnsi="Times New Roman" w:cs="Times New Roman"/>
          <w:sz w:val="28"/>
          <w:szCs w:val="28"/>
          <w:lang w:eastAsia="ru-RU"/>
        </w:rPr>
      </w:pPr>
      <w:r w:rsidRPr="003B3550">
        <w:rPr>
          <w:rFonts w:ascii="Times New Roman" w:eastAsia="Times New Roman" w:hAnsi="Times New Roman" w:cs="Times New Roman"/>
          <w:color w:val="000000"/>
          <w:sz w:val="28"/>
          <w:szCs w:val="28"/>
          <w:lang w:eastAsia="ru-RU"/>
        </w:rPr>
        <w:t>в горизонтальном мониторинге</w:t>
      </w:r>
    </w:p>
    <w:p w14:paraId="09580F81" w14:textId="77777777" w:rsidR="00447F35" w:rsidRPr="003B3550" w:rsidRDefault="00447F35" w:rsidP="00447F35">
      <w:pPr>
        <w:spacing w:after="0" w:line="240" w:lineRule="auto"/>
        <w:ind w:firstLine="9356"/>
        <w:contextualSpacing/>
        <w:jc w:val="right"/>
        <w:rPr>
          <w:rFonts w:ascii="Times New Roman" w:eastAsia="Times New Roman" w:hAnsi="Times New Roman" w:cs="Times New Roman"/>
          <w:color w:val="000000"/>
          <w:sz w:val="28"/>
          <w:szCs w:val="28"/>
          <w:lang w:eastAsia="ru-RU"/>
        </w:rPr>
      </w:pPr>
    </w:p>
    <w:p w14:paraId="1257725A" w14:textId="77777777" w:rsidR="00447F35" w:rsidRPr="003B3550" w:rsidRDefault="00447F35" w:rsidP="00447F35">
      <w:pPr>
        <w:spacing w:after="0" w:line="240" w:lineRule="auto"/>
        <w:ind w:left="5" w:firstLine="9356"/>
        <w:contextualSpacing/>
        <w:jc w:val="right"/>
        <w:rPr>
          <w:rFonts w:ascii="Times New Roman" w:eastAsia="Times New Roman" w:hAnsi="Times New Roman" w:cs="Times New Roman"/>
          <w:color w:val="000000"/>
          <w:sz w:val="28"/>
          <w:szCs w:val="28"/>
          <w:lang w:eastAsia="ru-RU"/>
        </w:rPr>
      </w:pPr>
      <w:r w:rsidRPr="003B3550">
        <w:rPr>
          <w:rFonts w:ascii="Times New Roman" w:eastAsia="Times New Roman" w:hAnsi="Times New Roman" w:cs="Times New Roman"/>
          <w:color w:val="000000"/>
          <w:sz w:val="28"/>
          <w:szCs w:val="28"/>
          <w:lang w:eastAsia="ru-RU"/>
        </w:rPr>
        <w:t>Форма</w:t>
      </w:r>
    </w:p>
    <w:p w14:paraId="3FCA99CC" w14:textId="77777777" w:rsidR="00447F35" w:rsidRPr="003B3550" w:rsidRDefault="00447F35" w:rsidP="00447F35">
      <w:pPr>
        <w:spacing w:after="0" w:line="240" w:lineRule="auto"/>
        <w:jc w:val="center"/>
        <w:rPr>
          <w:rFonts w:ascii="Times New Roman" w:hAnsi="Times New Roman" w:cs="Times New Roman"/>
          <w:b/>
          <w:bCs/>
          <w:sz w:val="28"/>
          <w:szCs w:val="28"/>
        </w:rPr>
      </w:pPr>
    </w:p>
    <w:p w14:paraId="5A7AFC4D" w14:textId="77777777" w:rsidR="00447F35" w:rsidRPr="003B3550" w:rsidRDefault="00447F35" w:rsidP="00447F35">
      <w:pPr>
        <w:spacing w:after="0" w:line="240" w:lineRule="auto"/>
        <w:jc w:val="center"/>
        <w:rPr>
          <w:rFonts w:ascii="Times New Roman" w:hAnsi="Times New Roman" w:cs="Times New Roman"/>
          <w:b/>
          <w:bCs/>
          <w:sz w:val="28"/>
          <w:szCs w:val="28"/>
        </w:rPr>
      </w:pPr>
    </w:p>
    <w:p w14:paraId="3B2E03F8" w14:textId="77777777" w:rsidR="00447F35" w:rsidRPr="003B3550" w:rsidRDefault="00447F35" w:rsidP="00447F35">
      <w:pPr>
        <w:spacing w:after="0" w:line="240" w:lineRule="auto"/>
        <w:jc w:val="center"/>
        <w:rPr>
          <w:rFonts w:ascii="Times New Roman" w:eastAsia="Times New Roman" w:hAnsi="Times New Roman" w:cs="Times New Roman"/>
          <w:b/>
          <w:bCs/>
          <w:sz w:val="28"/>
          <w:szCs w:val="28"/>
        </w:rPr>
      </w:pPr>
      <w:r w:rsidRPr="003B3550">
        <w:rPr>
          <w:rFonts w:ascii="Times New Roman" w:eastAsia="Times New Roman" w:hAnsi="Times New Roman" w:cs="Times New Roman"/>
          <w:b/>
          <w:sz w:val="28"/>
          <w:szCs w:val="28"/>
        </w:rPr>
        <w:t xml:space="preserve">Информация </w:t>
      </w:r>
      <w:r w:rsidRPr="003B3550">
        <w:rPr>
          <w:rFonts w:ascii="Times New Roman" w:eastAsia="Times New Roman" w:hAnsi="Times New Roman" w:cs="Times New Roman"/>
          <w:b/>
          <w:sz w:val="28"/>
          <w:szCs w:val="28"/>
        </w:rPr>
        <w:br/>
      </w:r>
      <w:r w:rsidRPr="003B3550">
        <w:rPr>
          <w:rFonts w:ascii="Times New Roman" w:eastAsia="Times New Roman" w:hAnsi="Times New Roman" w:cs="Times New Roman"/>
          <w:b/>
          <w:bCs/>
          <w:sz w:val="28"/>
          <w:szCs w:val="28"/>
        </w:rPr>
        <w:t>о витрине данных налогоплательщика</w:t>
      </w:r>
      <w:r w:rsidRPr="003B3550">
        <w:rPr>
          <w:rFonts w:ascii="Times New Roman" w:eastAsia="Times New Roman" w:hAnsi="Times New Roman" w:cs="Times New Roman"/>
          <w:b/>
          <w:sz w:val="28"/>
          <w:szCs w:val="28"/>
        </w:rPr>
        <w:t xml:space="preserve">, прилагаемая к заявлению </w:t>
      </w:r>
      <w:r w:rsidRPr="003B3550">
        <w:rPr>
          <w:rFonts w:ascii="Times New Roman" w:eastAsia="Times New Roman" w:hAnsi="Times New Roman" w:cs="Times New Roman"/>
          <w:b/>
          <w:bCs/>
          <w:sz w:val="28"/>
          <w:szCs w:val="28"/>
        </w:rPr>
        <w:t>об участии в горизонтальном мониторинге</w:t>
      </w:r>
    </w:p>
    <w:p w14:paraId="6F5B0D71" w14:textId="77777777" w:rsidR="00447F35" w:rsidRPr="003B3550" w:rsidRDefault="00447F35" w:rsidP="00447F35">
      <w:pPr>
        <w:spacing w:after="0" w:line="240" w:lineRule="auto"/>
        <w:jc w:val="center"/>
        <w:rPr>
          <w:rFonts w:ascii="Times New Roman" w:hAnsi="Times New Roman" w:cs="Times New Roman"/>
          <w:b/>
          <w:bCs/>
          <w:sz w:val="28"/>
          <w:szCs w:val="28"/>
        </w:rPr>
      </w:pPr>
    </w:p>
    <w:p w14:paraId="131FABC7" w14:textId="77777777" w:rsidR="00447F35" w:rsidRPr="003B3550" w:rsidRDefault="00447F35" w:rsidP="00447F35">
      <w:pPr>
        <w:spacing w:after="0" w:line="240" w:lineRule="auto"/>
        <w:jc w:val="center"/>
        <w:rPr>
          <w:rFonts w:ascii="Times New Roman" w:hAnsi="Times New Roman" w:cs="Times New Roman"/>
          <w:b/>
          <w:bCs/>
          <w:sz w:val="28"/>
          <w:szCs w:val="28"/>
        </w:rPr>
      </w:pPr>
      <w:r w:rsidRPr="003B3550">
        <w:rPr>
          <w:rFonts w:ascii="Times New Roman" w:hAnsi="Times New Roman" w:cs="Times New Roman"/>
          <w:b/>
          <w:bCs/>
          <w:sz w:val="28"/>
          <w:szCs w:val="28"/>
          <w:lang w:val="kk-KZ"/>
        </w:rPr>
        <w:t>Общие</w:t>
      </w:r>
      <w:r w:rsidRPr="003B3550">
        <w:rPr>
          <w:rFonts w:ascii="Times New Roman" w:hAnsi="Times New Roman" w:cs="Times New Roman"/>
          <w:b/>
          <w:bCs/>
          <w:sz w:val="28"/>
          <w:szCs w:val="28"/>
        </w:rPr>
        <w:t xml:space="preserve"> сведения об участнике горизонтального мониторинга и его деятельности</w:t>
      </w:r>
    </w:p>
    <w:p w14:paraId="410DB15B" w14:textId="77777777" w:rsidR="00447F35" w:rsidRPr="003B3550" w:rsidRDefault="00447F35" w:rsidP="00385C9E">
      <w:pPr>
        <w:shd w:val="clear" w:color="auto" w:fill="FFFFFF"/>
        <w:spacing w:after="0" w:line="240" w:lineRule="auto"/>
        <w:ind w:firstLine="851"/>
        <w:textAlignment w:val="baseline"/>
        <w:rPr>
          <w:rFonts w:ascii="Times New Roman" w:eastAsia="Times New Roman" w:hAnsi="Times New Roman" w:cs="Times New Roman"/>
          <w:color w:val="000000"/>
          <w:spacing w:val="2"/>
          <w:sz w:val="28"/>
          <w:szCs w:val="28"/>
          <w:lang w:eastAsia="ru-RU"/>
        </w:rPr>
      </w:pPr>
    </w:p>
    <w:tbl>
      <w:tblPr>
        <w:tblStyle w:val="a3"/>
        <w:tblW w:w="14454" w:type="dxa"/>
        <w:tblLook w:val="04A0" w:firstRow="1" w:lastRow="0" w:firstColumn="1" w:lastColumn="0" w:noHBand="0" w:noVBand="1"/>
      </w:tblPr>
      <w:tblGrid>
        <w:gridCol w:w="617"/>
        <w:gridCol w:w="7175"/>
        <w:gridCol w:w="6662"/>
      </w:tblGrid>
      <w:tr w:rsidR="00447F35" w:rsidRPr="003B3550" w14:paraId="06706C86" w14:textId="77777777" w:rsidTr="00447F35">
        <w:trPr>
          <w:trHeight w:val="342"/>
        </w:trPr>
        <w:tc>
          <w:tcPr>
            <w:tcW w:w="0" w:type="auto"/>
            <w:vMerge w:val="restart"/>
          </w:tcPr>
          <w:p w14:paraId="4559D583" w14:textId="1B18660D" w:rsidR="00447F35" w:rsidRPr="003B3550" w:rsidRDefault="00447F35" w:rsidP="00B27D32">
            <w:pPr>
              <w:rPr>
                <w:rFonts w:ascii="Times New Roman" w:hAnsi="Times New Roman" w:cs="Times New Roman"/>
                <w:sz w:val="28"/>
                <w:szCs w:val="28"/>
              </w:rPr>
            </w:pPr>
            <w:r w:rsidRPr="003B3550">
              <w:rPr>
                <w:rFonts w:ascii="Times New Roman" w:hAnsi="Times New Roman" w:cs="Times New Roman"/>
                <w:sz w:val="28"/>
                <w:szCs w:val="28"/>
              </w:rPr>
              <w:t xml:space="preserve">№ </w:t>
            </w:r>
          </w:p>
        </w:tc>
        <w:tc>
          <w:tcPr>
            <w:tcW w:w="7175" w:type="dxa"/>
            <w:vMerge w:val="restart"/>
            <w:shd w:val="clear" w:color="auto" w:fill="auto"/>
          </w:tcPr>
          <w:p w14:paraId="2260DA2F" w14:textId="77777777" w:rsidR="00447F35" w:rsidRPr="003B3550" w:rsidRDefault="00447F35" w:rsidP="00447F35">
            <w:pPr>
              <w:jc w:val="center"/>
              <w:rPr>
                <w:rFonts w:ascii="Times New Roman" w:hAnsi="Times New Roman" w:cs="Times New Roman"/>
                <w:sz w:val="28"/>
                <w:szCs w:val="28"/>
              </w:rPr>
            </w:pPr>
            <w:r w:rsidRPr="003B3550">
              <w:rPr>
                <w:rFonts w:ascii="Times New Roman" w:hAnsi="Times New Roman" w:cs="Times New Roman"/>
                <w:bCs/>
                <w:sz w:val="28"/>
                <w:szCs w:val="28"/>
              </w:rPr>
              <w:t xml:space="preserve">Наименование реквизитов по витрине данных в соответствии Минимальным требованиям по организации витрины данных налогоплательщика для вступления в горизонтальный мониторинг </w:t>
            </w:r>
          </w:p>
        </w:tc>
        <w:tc>
          <w:tcPr>
            <w:tcW w:w="6662" w:type="dxa"/>
            <w:vMerge w:val="restart"/>
          </w:tcPr>
          <w:p w14:paraId="789EFD82" w14:textId="77777777" w:rsidR="00447F35" w:rsidRPr="003B3550" w:rsidRDefault="00447F35" w:rsidP="00447F35">
            <w:pPr>
              <w:jc w:val="center"/>
              <w:rPr>
                <w:rFonts w:ascii="Times New Roman" w:hAnsi="Times New Roman" w:cs="Times New Roman"/>
                <w:sz w:val="28"/>
                <w:szCs w:val="28"/>
              </w:rPr>
            </w:pPr>
            <w:r w:rsidRPr="003B3550">
              <w:rPr>
                <w:rFonts w:ascii="Times New Roman" w:hAnsi="Times New Roman" w:cs="Times New Roman"/>
                <w:sz w:val="28"/>
                <w:szCs w:val="28"/>
              </w:rPr>
              <w:t xml:space="preserve">Реквизиты налогоплательщиков </w:t>
            </w:r>
            <w:r w:rsidRPr="003B3550">
              <w:rPr>
                <w:rFonts w:ascii="Times New Roman" w:hAnsi="Times New Roman" w:cs="Times New Roman"/>
                <w:color w:val="000000"/>
                <w:spacing w:val="2"/>
                <w:sz w:val="28"/>
                <w:szCs w:val="28"/>
              </w:rPr>
              <w:t>по витрине данных</w:t>
            </w:r>
          </w:p>
        </w:tc>
      </w:tr>
      <w:tr w:rsidR="00447F35" w:rsidRPr="003B3550" w14:paraId="7E65BAA1" w14:textId="77777777" w:rsidTr="00447F35">
        <w:trPr>
          <w:trHeight w:val="342"/>
        </w:trPr>
        <w:tc>
          <w:tcPr>
            <w:tcW w:w="0" w:type="auto"/>
            <w:vMerge/>
            <w:tcBorders>
              <w:bottom w:val="single" w:sz="4" w:space="0" w:color="auto"/>
            </w:tcBorders>
          </w:tcPr>
          <w:p w14:paraId="220013BE" w14:textId="77777777" w:rsidR="00447F35" w:rsidRPr="003B3550" w:rsidRDefault="00447F35" w:rsidP="00447F35">
            <w:pPr>
              <w:rPr>
                <w:rFonts w:ascii="Times New Roman" w:hAnsi="Times New Roman" w:cs="Times New Roman"/>
                <w:b/>
                <w:sz w:val="28"/>
                <w:szCs w:val="28"/>
              </w:rPr>
            </w:pPr>
          </w:p>
        </w:tc>
        <w:tc>
          <w:tcPr>
            <w:tcW w:w="7175" w:type="dxa"/>
            <w:vMerge/>
            <w:tcBorders>
              <w:bottom w:val="single" w:sz="4" w:space="0" w:color="auto"/>
            </w:tcBorders>
            <w:shd w:val="clear" w:color="auto" w:fill="auto"/>
          </w:tcPr>
          <w:p w14:paraId="7802294D" w14:textId="77777777" w:rsidR="00447F35" w:rsidRPr="003B3550" w:rsidRDefault="00447F35" w:rsidP="00447F35">
            <w:pPr>
              <w:jc w:val="center"/>
              <w:rPr>
                <w:rFonts w:ascii="Times New Roman" w:hAnsi="Times New Roman" w:cs="Times New Roman"/>
                <w:b/>
                <w:sz w:val="28"/>
                <w:szCs w:val="28"/>
              </w:rPr>
            </w:pPr>
          </w:p>
        </w:tc>
        <w:tc>
          <w:tcPr>
            <w:tcW w:w="6662" w:type="dxa"/>
            <w:vMerge/>
            <w:tcBorders>
              <w:bottom w:val="single" w:sz="4" w:space="0" w:color="auto"/>
            </w:tcBorders>
          </w:tcPr>
          <w:p w14:paraId="05F7618B" w14:textId="77777777" w:rsidR="00447F35" w:rsidRPr="003B3550" w:rsidRDefault="00447F35" w:rsidP="00447F35">
            <w:pPr>
              <w:jc w:val="center"/>
              <w:rPr>
                <w:rFonts w:ascii="Times New Roman" w:hAnsi="Times New Roman" w:cs="Times New Roman"/>
                <w:b/>
                <w:sz w:val="28"/>
                <w:szCs w:val="28"/>
              </w:rPr>
            </w:pPr>
          </w:p>
        </w:tc>
      </w:tr>
      <w:tr w:rsidR="00447F35" w:rsidRPr="003B3550" w14:paraId="24963410" w14:textId="77777777" w:rsidTr="00447F35">
        <w:tc>
          <w:tcPr>
            <w:tcW w:w="0" w:type="auto"/>
          </w:tcPr>
          <w:p w14:paraId="1FB5A7FA" w14:textId="77777777" w:rsidR="00447F35" w:rsidRPr="003B3550" w:rsidRDefault="00447F35" w:rsidP="00447F35">
            <w:pPr>
              <w:jc w:val="center"/>
              <w:rPr>
                <w:rFonts w:ascii="Times New Roman" w:hAnsi="Times New Roman" w:cs="Times New Roman"/>
                <w:sz w:val="28"/>
                <w:szCs w:val="28"/>
              </w:rPr>
            </w:pPr>
            <w:r w:rsidRPr="003B3550">
              <w:rPr>
                <w:rFonts w:ascii="Times New Roman" w:hAnsi="Times New Roman" w:cs="Times New Roman"/>
                <w:sz w:val="28"/>
                <w:szCs w:val="28"/>
              </w:rPr>
              <w:t>1</w:t>
            </w:r>
          </w:p>
        </w:tc>
        <w:tc>
          <w:tcPr>
            <w:tcW w:w="7175" w:type="dxa"/>
          </w:tcPr>
          <w:p w14:paraId="16F9F478" w14:textId="77777777" w:rsidR="00447F35" w:rsidRPr="003B3550" w:rsidRDefault="00447F35" w:rsidP="00447F35">
            <w:pPr>
              <w:jc w:val="center"/>
              <w:rPr>
                <w:rFonts w:ascii="Times New Roman" w:hAnsi="Times New Roman" w:cs="Times New Roman"/>
                <w:sz w:val="28"/>
                <w:szCs w:val="28"/>
                <w:lang w:val="en-US"/>
              </w:rPr>
            </w:pPr>
            <w:r w:rsidRPr="003B3550">
              <w:rPr>
                <w:rFonts w:ascii="Times New Roman" w:hAnsi="Times New Roman" w:cs="Times New Roman"/>
                <w:sz w:val="28"/>
                <w:szCs w:val="28"/>
                <w:lang w:val="en-US"/>
              </w:rPr>
              <w:t>2</w:t>
            </w:r>
          </w:p>
        </w:tc>
        <w:tc>
          <w:tcPr>
            <w:tcW w:w="6662" w:type="dxa"/>
          </w:tcPr>
          <w:p w14:paraId="0E24607C" w14:textId="77777777" w:rsidR="00447F35" w:rsidRPr="003B3550" w:rsidRDefault="00447F35" w:rsidP="00447F35">
            <w:pPr>
              <w:jc w:val="center"/>
              <w:rPr>
                <w:rFonts w:ascii="Times New Roman" w:hAnsi="Times New Roman" w:cs="Times New Roman"/>
                <w:sz w:val="28"/>
                <w:szCs w:val="28"/>
              </w:rPr>
            </w:pPr>
            <w:r w:rsidRPr="003B3550">
              <w:rPr>
                <w:rFonts w:ascii="Times New Roman" w:hAnsi="Times New Roman" w:cs="Times New Roman"/>
                <w:sz w:val="28"/>
                <w:szCs w:val="28"/>
              </w:rPr>
              <w:t>3</w:t>
            </w:r>
          </w:p>
        </w:tc>
      </w:tr>
      <w:tr w:rsidR="00447F35" w:rsidRPr="003B3550" w14:paraId="49BADCEC" w14:textId="77777777" w:rsidTr="00447F35">
        <w:tc>
          <w:tcPr>
            <w:tcW w:w="0" w:type="auto"/>
          </w:tcPr>
          <w:p w14:paraId="31581A70" w14:textId="77777777" w:rsidR="00447F35" w:rsidRPr="003B3550" w:rsidRDefault="00447F35" w:rsidP="00447F35">
            <w:pPr>
              <w:jc w:val="center"/>
              <w:rPr>
                <w:rFonts w:ascii="Times New Roman" w:hAnsi="Times New Roman" w:cs="Times New Roman"/>
                <w:sz w:val="28"/>
                <w:szCs w:val="28"/>
              </w:rPr>
            </w:pPr>
            <w:r w:rsidRPr="003B3550">
              <w:rPr>
                <w:rFonts w:ascii="Times New Roman" w:hAnsi="Times New Roman" w:cs="Times New Roman"/>
                <w:sz w:val="28"/>
                <w:szCs w:val="28"/>
              </w:rPr>
              <w:t>1.</w:t>
            </w:r>
          </w:p>
        </w:tc>
        <w:tc>
          <w:tcPr>
            <w:tcW w:w="7175" w:type="dxa"/>
          </w:tcPr>
          <w:p w14:paraId="1BFAFF40" w14:textId="77777777" w:rsidR="00447F35" w:rsidRPr="003B3550" w:rsidRDefault="00447F35" w:rsidP="00447F35">
            <w:pPr>
              <w:rPr>
                <w:rFonts w:ascii="Times New Roman" w:hAnsi="Times New Roman" w:cs="Times New Roman"/>
                <w:sz w:val="28"/>
                <w:szCs w:val="28"/>
              </w:rPr>
            </w:pPr>
            <w:r w:rsidRPr="003B3550">
              <w:rPr>
                <w:rFonts w:ascii="Times New Roman" w:hAnsi="Times New Roman" w:cs="Times New Roman"/>
                <w:sz w:val="28"/>
                <w:szCs w:val="28"/>
              </w:rPr>
              <w:t>Полное наименование налогоплательщика</w:t>
            </w:r>
          </w:p>
        </w:tc>
        <w:tc>
          <w:tcPr>
            <w:tcW w:w="6662" w:type="dxa"/>
          </w:tcPr>
          <w:p w14:paraId="071EF572" w14:textId="77777777" w:rsidR="00447F35" w:rsidRPr="003B3550" w:rsidRDefault="00447F35" w:rsidP="00447F35">
            <w:pPr>
              <w:rPr>
                <w:rFonts w:ascii="Times New Roman" w:hAnsi="Times New Roman" w:cs="Times New Roman"/>
                <w:sz w:val="28"/>
                <w:szCs w:val="28"/>
              </w:rPr>
            </w:pPr>
          </w:p>
        </w:tc>
      </w:tr>
      <w:tr w:rsidR="00447F35" w:rsidRPr="003B3550" w14:paraId="1B238D91" w14:textId="77777777" w:rsidTr="00447F35">
        <w:tc>
          <w:tcPr>
            <w:tcW w:w="0" w:type="auto"/>
          </w:tcPr>
          <w:p w14:paraId="20BA20A7" w14:textId="77777777" w:rsidR="00447F35" w:rsidRPr="003B3550" w:rsidRDefault="00447F35" w:rsidP="00447F35">
            <w:pPr>
              <w:jc w:val="center"/>
              <w:rPr>
                <w:rFonts w:ascii="Times New Roman" w:hAnsi="Times New Roman" w:cs="Times New Roman"/>
                <w:sz w:val="28"/>
                <w:szCs w:val="28"/>
              </w:rPr>
            </w:pPr>
            <w:r w:rsidRPr="003B3550">
              <w:rPr>
                <w:rFonts w:ascii="Times New Roman" w:hAnsi="Times New Roman" w:cs="Times New Roman"/>
                <w:sz w:val="28"/>
                <w:szCs w:val="28"/>
              </w:rPr>
              <w:t>2.</w:t>
            </w:r>
          </w:p>
        </w:tc>
        <w:tc>
          <w:tcPr>
            <w:tcW w:w="7175" w:type="dxa"/>
          </w:tcPr>
          <w:p w14:paraId="1F83751F" w14:textId="77777777" w:rsidR="00447F35" w:rsidRPr="003B3550" w:rsidRDefault="00447F35" w:rsidP="00447F35">
            <w:pPr>
              <w:rPr>
                <w:rFonts w:ascii="Times New Roman" w:hAnsi="Times New Roman" w:cs="Times New Roman"/>
                <w:sz w:val="28"/>
                <w:szCs w:val="28"/>
              </w:rPr>
            </w:pPr>
            <w:r w:rsidRPr="003B3550">
              <w:rPr>
                <w:rFonts w:ascii="Times New Roman" w:hAnsi="Times New Roman" w:cs="Times New Roman"/>
                <w:sz w:val="28"/>
                <w:szCs w:val="28"/>
              </w:rPr>
              <w:t>Сокращенное наименование налогоплательщика</w:t>
            </w:r>
          </w:p>
        </w:tc>
        <w:tc>
          <w:tcPr>
            <w:tcW w:w="6662" w:type="dxa"/>
          </w:tcPr>
          <w:p w14:paraId="1130E08F" w14:textId="77777777" w:rsidR="00447F35" w:rsidRPr="003B3550" w:rsidRDefault="00447F35" w:rsidP="00447F35">
            <w:pPr>
              <w:rPr>
                <w:rFonts w:ascii="Times New Roman" w:hAnsi="Times New Roman" w:cs="Times New Roman"/>
                <w:sz w:val="28"/>
                <w:szCs w:val="28"/>
              </w:rPr>
            </w:pPr>
          </w:p>
        </w:tc>
      </w:tr>
      <w:tr w:rsidR="00447F35" w:rsidRPr="003B3550" w14:paraId="5F4C1D76" w14:textId="77777777" w:rsidTr="00447F35">
        <w:tc>
          <w:tcPr>
            <w:tcW w:w="0" w:type="auto"/>
          </w:tcPr>
          <w:p w14:paraId="3DFAAF52" w14:textId="77777777" w:rsidR="00447F35" w:rsidRPr="003B3550" w:rsidRDefault="00447F35" w:rsidP="00447F35">
            <w:pPr>
              <w:jc w:val="center"/>
              <w:rPr>
                <w:rFonts w:ascii="Times New Roman" w:hAnsi="Times New Roman" w:cs="Times New Roman"/>
                <w:sz w:val="28"/>
                <w:szCs w:val="28"/>
              </w:rPr>
            </w:pPr>
            <w:r w:rsidRPr="003B3550">
              <w:rPr>
                <w:rFonts w:ascii="Times New Roman" w:hAnsi="Times New Roman" w:cs="Times New Roman"/>
                <w:sz w:val="28"/>
                <w:szCs w:val="28"/>
              </w:rPr>
              <w:t>3.</w:t>
            </w:r>
          </w:p>
        </w:tc>
        <w:tc>
          <w:tcPr>
            <w:tcW w:w="7175" w:type="dxa"/>
          </w:tcPr>
          <w:p w14:paraId="5524A6BE" w14:textId="77777777" w:rsidR="00447F35" w:rsidRPr="003B3550" w:rsidRDefault="00447F35" w:rsidP="00447F35">
            <w:pPr>
              <w:rPr>
                <w:rFonts w:ascii="Times New Roman" w:hAnsi="Times New Roman" w:cs="Times New Roman"/>
                <w:sz w:val="28"/>
                <w:szCs w:val="28"/>
              </w:rPr>
            </w:pPr>
            <w:r w:rsidRPr="003B3550">
              <w:rPr>
                <w:rFonts w:ascii="Times New Roman" w:hAnsi="Times New Roman" w:cs="Times New Roman"/>
                <w:sz w:val="28"/>
                <w:szCs w:val="28"/>
              </w:rPr>
              <w:t>Бизнес-идентификационный номер</w:t>
            </w:r>
          </w:p>
        </w:tc>
        <w:tc>
          <w:tcPr>
            <w:tcW w:w="6662" w:type="dxa"/>
          </w:tcPr>
          <w:p w14:paraId="7A1DAB93" w14:textId="77777777" w:rsidR="00447F35" w:rsidRPr="003B3550" w:rsidRDefault="00447F35" w:rsidP="00447F35">
            <w:pPr>
              <w:rPr>
                <w:rFonts w:ascii="Times New Roman" w:hAnsi="Times New Roman" w:cs="Times New Roman"/>
                <w:sz w:val="28"/>
                <w:szCs w:val="28"/>
              </w:rPr>
            </w:pPr>
          </w:p>
        </w:tc>
      </w:tr>
      <w:tr w:rsidR="00447F35" w:rsidRPr="003B3550" w14:paraId="148DDD6E" w14:textId="77777777" w:rsidTr="00447F35">
        <w:tc>
          <w:tcPr>
            <w:tcW w:w="0" w:type="auto"/>
          </w:tcPr>
          <w:p w14:paraId="061329D6" w14:textId="77777777" w:rsidR="00447F35" w:rsidRPr="003B3550" w:rsidRDefault="00447F35" w:rsidP="00447F35">
            <w:pPr>
              <w:jc w:val="center"/>
              <w:rPr>
                <w:rFonts w:ascii="Times New Roman" w:hAnsi="Times New Roman" w:cs="Times New Roman"/>
                <w:sz w:val="28"/>
                <w:szCs w:val="28"/>
              </w:rPr>
            </w:pPr>
            <w:r w:rsidRPr="003B3550">
              <w:rPr>
                <w:rFonts w:ascii="Times New Roman" w:hAnsi="Times New Roman" w:cs="Times New Roman"/>
                <w:sz w:val="28"/>
                <w:szCs w:val="28"/>
              </w:rPr>
              <w:t>4.</w:t>
            </w:r>
          </w:p>
        </w:tc>
        <w:tc>
          <w:tcPr>
            <w:tcW w:w="7175" w:type="dxa"/>
          </w:tcPr>
          <w:p w14:paraId="2838B4C9" w14:textId="77777777" w:rsidR="00447F35" w:rsidRPr="003B3550" w:rsidRDefault="00447F35" w:rsidP="00447F35">
            <w:pPr>
              <w:rPr>
                <w:rFonts w:ascii="Times New Roman" w:hAnsi="Times New Roman" w:cs="Times New Roman"/>
                <w:sz w:val="28"/>
                <w:szCs w:val="28"/>
              </w:rPr>
            </w:pPr>
            <w:r w:rsidRPr="003B3550">
              <w:rPr>
                <w:rFonts w:ascii="Times New Roman" w:hAnsi="Times New Roman" w:cs="Times New Roman"/>
                <w:sz w:val="28"/>
                <w:szCs w:val="28"/>
              </w:rPr>
              <w:t>Юридический адрес налогоплательщика</w:t>
            </w:r>
          </w:p>
        </w:tc>
        <w:tc>
          <w:tcPr>
            <w:tcW w:w="6662" w:type="dxa"/>
          </w:tcPr>
          <w:p w14:paraId="227C45C8" w14:textId="77777777" w:rsidR="00447F35" w:rsidRPr="003B3550" w:rsidRDefault="00447F35" w:rsidP="00447F35">
            <w:pPr>
              <w:rPr>
                <w:rFonts w:ascii="Times New Roman" w:hAnsi="Times New Roman" w:cs="Times New Roman"/>
                <w:sz w:val="28"/>
                <w:szCs w:val="28"/>
              </w:rPr>
            </w:pPr>
          </w:p>
        </w:tc>
      </w:tr>
      <w:tr w:rsidR="00447F35" w:rsidRPr="003B3550" w14:paraId="7D2EFD7D" w14:textId="77777777" w:rsidTr="00447F35">
        <w:tc>
          <w:tcPr>
            <w:tcW w:w="0" w:type="auto"/>
          </w:tcPr>
          <w:p w14:paraId="21747B49" w14:textId="77777777" w:rsidR="00447F35" w:rsidRPr="003B3550" w:rsidRDefault="00447F35" w:rsidP="00447F35">
            <w:pPr>
              <w:jc w:val="center"/>
              <w:rPr>
                <w:rFonts w:ascii="Times New Roman" w:hAnsi="Times New Roman" w:cs="Times New Roman"/>
                <w:sz w:val="28"/>
                <w:szCs w:val="28"/>
              </w:rPr>
            </w:pPr>
            <w:r w:rsidRPr="003B3550">
              <w:rPr>
                <w:rFonts w:ascii="Times New Roman" w:hAnsi="Times New Roman" w:cs="Times New Roman"/>
                <w:sz w:val="28"/>
                <w:szCs w:val="28"/>
              </w:rPr>
              <w:t>5.</w:t>
            </w:r>
          </w:p>
        </w:tc>
        <w:tc>
          <w:tcPr>
            <w:tcW w:w="7175" w:type="dxa"/>
          </w:tcPr>
          <w:p w14:paraId="0CAA6D73" w14:textId="77777777" w:rsidR="00447F35" w:rsidRPr="003B3550" w:rsidRDefault="00447F35" w:rsidP="00447F35">
            <w:pPr>
              <w:rPr>
                <w:rFonts w:ascii="Times New Roman" w:hAnsi="Times New Roman" w:cs="Times New Roman"/>
                <w:sz w:val="28"/>
                <w:szCs w:val="28"/>
              </w:rPr>
            </w:pPr>
            <w:r w:rsidRPr="003B3550">
              <w:rPr>
                <w:rFonts w:ascii="Times New Roman" w:hAnsi="Times New Roman" w:cs="Times New Roman"/>
                <w:sz w:val="28"/>
                <w:szCs w:val="28"/>
              </w:rPr>
              <w:t>Номер и дата свидетельства о государственной регистрации (перерегистрации)</w:t>
            </w:r>
          </w:p>
        </w:tc>
        <w:tc>
          <w:tcPr>
            <w:tcW w:w="6662" w:type="dxa"/>
          </w:tcPr>
          <w:p w14:paraId="013584A9" w14:textId="77777777" w:rsidR="00447F35" w:rsidRPr="003B3550" w:rsidRDefault="00447F35" w:rsidP="00447F35">
            <w:pPr>
              <w:rPr>
                <w:rFonts w:ascii="Times New Roman" w:hAnsi="Times New Roman" w:cs="Times New Roman"/>
                <w:sz w:val="28"/>
                <w:szCs w:val="28"/>
              </w:rPr>
            </w:pPr>
          </w:p>
        </w:tc>
      </w:tr>
      <w:tr w:rsidR="00447F35" w:rsidRPr="003B3550" w14:paraId="1A9E66BA" w14:textId="77777777" w:rsidTr="00447F35">
        <w:tc>
          <w:tcPr>
            <w:tcW w:w="0" w:type="auto"/>
          </w:tcPr>
          <w:p w14:paraId="0EBFAA29" w14:textId="77777777" w:rsidR="00447F35" w:rsidRPr="003B3550" w:rsidRDefault="00447F35" w:rsidP="00447F35">
            <w:pPr>
              <w:jc w:val="center"/>
              <w:rPr>
                <w:rFonts w:ascii="Times New Roman" w:hAnsi="Times New Roman" w:cs="Times New Roman"/>
                <w:sz w:val="28"/>
                <w:szCs w:val="28"/>
              </w:rPr>
            </w:pPr>
            <w:r w:rsidRPr="003B3550">
              <w:rPr>
                <w:rFonts w:ascii="Times New Roman" w:hAnsi="Times New Roman" w:cs="Times New Roman"/>
                <w:sz w:val="28"/>
                <w:szCs w:val="28"/>
              </w:rPr>
              <w:t>6.</w:t>
            </w:r>
          </w:p>
        </w:tc>
        <w:tc>
          <w:tcPr>
            <w:tcW w:w="7175" w:type="dxa"/>
          </w:tcPr>
          <w:p w14:paraId="69EFAEC0" w14:textId="77777777" w:rsidR="00447F35" w:rsidRPr="003B3550" w:rsidRDefault="00447F35" w:rsidP="00447F35">
            <w:pPr>
              <w:rPr>
                <w:rFonts w:ascii="Times New Roman" w:hAnsi="Times New Roman" w:cs="Times New Roman"/>
                <w:sz w:val="28"/>
                <w:szCs w:val="28"/>
              </w:rPr>
            </w:pPr>
            <w:r w:rsidRPr="003B3550">
              <w:rPr>
                <w:rFonts w:ascii="Times New Roman" w:hAnsi="Times New Roman" w:cs="Times New Roman"/>
                <w:sz w:val="28"/>
                <w:szCs w:val="28"/>
              </w:rPr>
              <w:t>Официальный сайт налогоплательщика</w:t>
            </w:r>
          </w:p>
        </w:tc>
        <w:tc>
          <w:tcPr>
            <w:tcW w:w="6662" w:type="dxa"/>
          </w:tcPr>
          <w:p w14:paraId="2B0FDD02" w14:textId="77777777" w:rsidR="00447F35" w:rsidRPr="003B3550" w:rsidRDefault="00447F35" w:rsidP="00447F35">
            <w:pPr>
              <w:rPr>
                <w:rFonts w:ascii="Times New Roman" w:hAnsi="Times New Roman" w:cs="Times New Roman"/>
                <w:sz w:val="28"/>
                <w:szCs w:val="28"/>
              </w:rPr>
            </w:pPr>
          </w:p>
        </w:tc>
      </w:tr>
    </w:tbl>
    <w:p w14:paraId="49D7AE9C" w14:textId="77777777" w:rsidR="00447F35" w:rsidRPr="003B3550" w:rsidRDefault="00447F35" w:rsidP="00447F35">
      <w:pPr>
        <w:spacing w:after="0" w:line="240" w:lineRule="auto"/>
        <w:ind w:firstLine="9356"/>
        <w:contextualSpacing/>
        <w:jc w:val="center"/>
        <w:rPr>
          <w:rFonts w:ascii="Times New Roman" w:eastAsia="Times New Roman" w:hAnsi="Times New Roman" w:cs="Times New Roman"/>
          <w:bCs/>
          <w:color w:val="000000"/>
          <w:sz w:val="28"/>
          <w:szCs w:val="28"/>
          <w:lang w:eastAsia="ru-RU"/>
        </w:rPr>
      </w:pPr>
    </w:p>
    <w:p w14:paraId="7252639F" w14:textId="77777777" w:rsidR="00447F35" w:rsidRPr="003B3550" w:rsidRDefault="00447F35" w:rsidP="00447F35">
      <w:pPr>
        <w:tabs>
          <w:tab w:val="left" w:pos="5875"/>
        </w:tabs>
        <w:spacing w:after="0" w:line="240" w:lineRule="auto"/>
        <w:ind w:firstLine="709"/>
        <w:rPr>
          <w:rFonts w:ascii="Times New Roman" w:eastAsia="Calibri" w:hAnsi="Times New Roman" w:cs="Times New Roman"/>
          <w:sz w:val="28"/>
          <w:szCs w:val="28"/>
        </w:rPr>
      </w:pPr>
      <w:r w:rsidRPr="003B3550">
        <w:rPr>
          <w:rFonts w:ascii="Times New Roman" w:eastAsia="Calibri" w:hAnsi="Times New Roman" w:cs="Times New Roman"/>
          <w:sz w:val="28"/>
          <w:szCs w:val="28"/>
        </w:rPr>
        <w:t xml:space="preserve">Подписано: ____________________ __________________ ________     </w:t>
      </w:r>
    </w:p>
    <w:p w14:paraId="5DC4B981" w14:textId="28355764" w:rsidR="00385C9E" w:rsidRPr="003B3550" w:rsidRDefault="00447F35" w:rsidP="00820C1E">
      <w:pPr>
        <w:tabs>
          <w:tab w:val="left" w:pos="5875"/>
        </w:tabs>
        <w:spacing w:after="0" w:line="240" w:lineRule="auto"/>
        <w:rPr>
          <w:rFonts w:ascii="Times New Roman" w:eastAsia="Calibri" w:hAnsi="Times New Roman" w:cs="Times New Roman"/>
          <w:sz w:val="28"/>
          <w:szCs w:val="28"/>
        </w:rPr>
      </w:pPr>
      <w:r w:rsidRPr="003B3550">
        <w:rPr>
          <w:rFonts w:ascii="Times New Roman" w:eastAsia="Calibri" w:hAnsi="Times New Roman" w:cs="Times New Roman"/>
          <w:sz w:val="28"/>
          <w:szCs w:val="28"/>
        </w:rPr>
        <w:t>(фамилия, имя, отчество (</w:t>
      </w:r>
      <w:r w:rsidRPr="003B3550">
        <w:rPr>
          <w:rFonts w:ascii="Times New Roman" w:eastAsia="Calibri" w:hAnsi="Times New Roman" w:cs="Times New Roman"/>
          <w:bCs/>
          <w:sz w:val="28"/>
          <w:szCs w:val="28"/>
        </w:rPr>
        <w:t xml:space="preserve">если оно указано в документе, удостоверяющем </w:t>
      </w:r>
      <w:proofErr w:type="gramStart"/>
      <w:r w:rsidR="00820C1E" w:rsidRPr="003B3550">
        <w:rPr>
          <w:rFonts w:ascii="Times New Roman" w:eastAsia="Calibri" w:hAnsi="Times New Roman" w:cs="Times New Roman"/>
          <w:bCs/>
          <w:sz w:val="28"/>
          <w:szCs w:val="28"/>
        </w:rPr>
        <w:t>личность</w:t>
      </w:r>
      <w:r w:rsidR="00820C1E" w:rsidRPr="003B3550">
        <w:rPr>
          <w:rFonts w:ascii="Times New Roman" w:eastAsia="Calibri" w:hAnsi="Times New Roman" w:cs="Times New Roman"/>
          <w:sz w:val="28"/>
          <w:szCs w:val="28"/>
        </w:rPr>
        <w:t xml:space="preserve">)  </w:t>
      </w:r>
      <w:r w:rsidRPr="003B3550">
        <w:rPr>
          <w:rFonts w:ascii="Times New Roman" w:eastAsia="Calibri" w:hAnsi="Times New Roman" w:cs="Times New Roman"/>
          <w:sz w:val="28"/>
          <w:szCs w:val="28"/>
        </w:rPr>
        <w:t xml:space="preserve"> </w:t>
      </w:r>
      <w:proofErr w:type="gramEnd"/>
      <w:r w:rsidRPr="003B3550">
        <w:rPr>
          <w:rFonts w:ascii="Times New Roman" w:eastAsia="Calibri" w:hAnsi="Times New Roman" w:cs="Times New Roman"/>
          <w:sz w:val="28"/>
          <w:szCs w:val="28"/>
        </w:rPr>
        <w:t xml:space="preserve"> (должность)        (подпись)</w:t>
      </w:r>
    </w:p>
    <w:p w14:paraId="5F0D75AF" w14:textId="77777777" w:rsidR="00385C9E" w:rsidRPr="003B3550" w:rsidRDefault="00385C9E">
      <w:pPr>
        <w:rPr>
          <w:rFonts w:ascii="Times New Roman" w:eastAsia="Calibri" w:hAnsi="Times New Roman" w:cs="Times New Roman"/>
          <w:sz w:val="28"/>
          <w:szCs w:val="28"/>
        </w:rPr>
      </w:pPr>
      <w:r w:rsidRPr="003B3550">
        <w:rPr>
          <w:rFonts w:ascii="Times New Roman" w:eastAsia="Calibri" w:hAnsi="Times New Roman" w:cs="Times New Roman"/>
          <w:sz w:val="28"/>
          <w:szCs w:val="28"/>
        </w:rPr>
        <w:br w:type="page"/>
      </w:r>
    </w:p>
    <w:p w14:paraId="2268A307" w14:textId="77777777" w:rsidR="00447F35" w:rsidRPr="003B3550" w:rsidRDefault="00447F35" w:rsidP="00447F35">
      <w:pPr>
        <w:spacing w:after="0" w:line="240" w:lineRule="auto"/>
        <w:ind w:firstLine="9356"/>
        <w:contextualSpacing/>
        <w:jc w:val="center"/>
        <w:rPr>
          <w:rFonts w:ascii="Times New Roman" w:eastAsia="Times New Roman" w:hAnsi="Times New Roman" w:cs="Times New Roman"/>
          <w:sz w:val="28"/>
          <w:szCs w:val="28"/>
          <w:lang w:eastAsia="ru-RU"/>
        </w:rPr>
      </w:pPr>
      <w:r w:rsidRPr="003B3550">
        <w:rPr>
          <w:rFonts w:ascii="Times New Roman" w:eastAsia="Times New Roman" w:hAnsi="Times New Roman" w:cs="Times New Roman"/>
          <w:bCs/>
          <w:color w:val="000000"/>
          <w:sz w:val="28"/>
          <w:szCs w:val="28"/>
          <w:lang w:eastAsia="ru-RU"/>
        </w:rPr>
        <w:lastRenderedPageBreak/>
        <w:t>Приложение 4</w:t>
      </w:r>
    </w:p>
    <w:p w14:paraId="2342FEF7" w14:textId="77777777" w:rsidR="00447F35" w:rsidRPr="003B3550" w:rsidRDefault="00447F35" w:rsidP="00447F35">
      <w:pPr>
        <w:spacing w:after="0" w:line="240" w:lineRule="auto"/>
        <w:ind w:firstLine="9356"/>
        <w:contextualSpacing/>
        <w:jc w:val="center"/>
        <w:rPr>
          <w:rFonts w:ascii="Times New Roman" w:eastAsia="Times New Roman" w:hAnsi="Times New Roman" w:cs="Times New Roman"/>
          <w:color w:val="000000"/>
          <w:sz w:val="28"/>
          <w:szCs w:val="28"/>
          <w:lang w:eastAsia="ru-RU"/>
        </w:rPr>
      </w:pPr>
      <w:r w:rsidRPr="003B3550">
        <w:rPr>
          <w:rFonts w:ascii="Times New Roman" w:eastAsia="Times New Roman" w:hAnsi="Times New Roman" w:cs="Times New Roman"/>
          <w:color w:val="000000"/>
          <w:sz w:val="28"/>
          <w:szCs w:val="28"/>
          <w:lang w:eastAsia="ru-RU"/>
        </w:rPr>
        <w:t>к Правилам подачи и рассмотрения</w:t>
      </w:r>
    </w:p>
    <w:p w14:paraId="5C3BFEC7" w14:textId="77777777" w:rsidR="00447F35" w:rsidRPr="003B3550" w:rsidRDefault="00447F35" w:rsidP="00447F35">
      <w:pPr>
        <w:spacing w:after="0" w:line="240" w:lineRule="auto"/>
        <w:ind w:firstLine="9356"/>
        <w:contextualSpacing/>
        <w:jc w:val="center"/>
        <w:rPr>
          <w:rFonts w:ascii="Times New Roman" w:eastAsia="Times New Roman" w:hAnsi="Times New Roman" w:cs="Times New Roman"/>
          <w:color w:val="000000"/>
          <w:sz w:val="28"/>
          <w:szCs w:val="28"/>
          <w:lang w:eastAsia="ru-RU"/>
        </w:rPr>
      </w:pPr>
      <w:r w:rsidRPr="003B3550">
        <w:rPr>
          <w:rFonts w:ascii="Times New Roman" w:eastAsia="Times New Roman" w:hAnsi="Times New Roman" w:cs="Times New Roman"/>
          <w:color w:val="000000"/>
          <w:sz w:val="28"/>
          <w:szCs w:val="28"/>
          <w:lang w:eastAsia="ru-RU"/>
        </w:rPr>
        <w:t>заявления об участии</w:t>
      </w:r>
    </w:p>
    <w:p w14:paraId="04AA0937" w14:textId="77777777" w:rsidR="00447F35" w:rsidRPr="003B3550" w:rsidRDefault="00447F35" w:rsidP="00447F35">
      <w:pPr>
        <w:spacing w:after="0" w:line="240" w:lineRule="auto"/>
        <w:ind w:firstLine="9356"/>
        <w:contextualSpacing/>
        <w:jc w:val="center"/>
        <w:rPr>
          <w:rFonts w:ascii="Times New Roman" w:eastAsia="Times New Roman" w:hAnsi="Times New Roman" w:cs="Times New Roman"/>
          <w:sz w:val="28"/>
          <w:szCs w:val="28"/>
          <w:lang w:eastAsia="ru-RU"/>
        </w:rPr>
      </w:pPr>
      <w:r w:rsidRPr="003B3550">
        <w:rPr>
          <w:rFonts w:ascii="Times New Roman" w:eastAsia="Times New Roman" w:hAnsi="Times New Roman" w:cs="Times New Roman"/>
          <w:color w:val="000000"/>
          <w:sz w:val="28"/>
          <w:szCs w:val="28"/>
          <w:lang w:eastAsia="ru-RU"/>
        </w:rPr>
        <w:t>в горизонтальном мониторинге</w:t>
      </w:r>
    </w:p>
    <w:p w14:paraId="0A302C32" w14:textId="77777777" w:rsidR="00447F35" w:rsidRPr="003B3550" w:rsidRDefault="00447F35" w:rsidP="00447F35">
      <w:pPr>
        <w:spacing w:after="0" w:line="240" w:lineRule="auto"/>
        <w:ind w:firstLine="9356"/>
        <w:contextualSpacing/>
        <w:jc w:val="right"/>
        <w:rPr>
          <w:rFonts w:ascii="Times New Roman" w:eastAsia="Times New Roman" w:hAnsi="Times New Roman" w:cs="Times New Roman"/>
          <w:color w:val="000000"/>
          <w:sz w:val="28"/>
          <w:szCs w:val="28"/>
          <w:lang w:eastAsia="ru-RU"/>
        </w:rPr>
      </w:pPr>
    </w:p>
    <w:p w14:paraId="751C29E4" w14:textId="77777777" w:rsidR="00447F35" w:rsidRPr="003B3550" w:rsidRDefault="00447F35" w:rsidP="00447F35">
      <w:pPr>
        <w:spacing w:after="0" w:line="240" w:lineRule="auto"/>
        <w:ind w:left="5" w:firstLine="9356"/>
        <w:contextualSpacing/>
        <w:jc w:val="right"/>
        <w:rPr>
          <w:rFonts w:ascii="Times New Roman" w:eastAsia="Times New Roman" w:hAnsi="Times New Roman" w:cs="Times New Roman"/>
          <w:color w:val="000000"/>
          <w:sz w:val="28"/>
          <w:szCs w:val="28"/>
          <w:lang w:eastAsia="ru-RU"/>
        </w:rPr>
      </w:pPr>
      <w:r w:rsidRPr="003B3550">
        <w:rPr>
          <w:rFonts w:ascii="Times New Roman" w:eastAsia="Times New Roman" w:hAnsi="Times New Roman" w:cs="Times New Roman"/>
          <w:color w:val="000000"/>
          <w:sz w:val="28"/>
          <w:szCs w:val="28"/>
          <w:lang w:eastAsia="ru-RU"/>
        </w:rPr>
        <w:t>Форма</w:t>
      </w:r>
    </w:p>
    <w:p w14:paraId="548004B7" w14:textId="77777777" w:rsidR="00447F35" w:rsidRPr="003B3550" w:rsidRDefault="00447F35" w:rsidP="00447F35">
      <w:pPr>
        <w:spacing w:after="0" w:line="240" w:lineRule="auto"/>
        <w:ind w:left="5" w:firstLine="9356"/>
        <w:contextualSpacing/>
        <w:jc w:val="right"/>
        <w:rPr>
          <w:rFonts w:ascii="Times New Roman" w:eastAsia="Times New Roman" w:hAnsi="Times New Roman" w:cs="Times New Roman"/>
          <w:color w:val="000000"/>
          <w:sz w:val="28"/>
          <w:szCs w:val="28"/>
          <w:lang w:eastAsia="ru-RU"/>
        </w:rPr>
      </w:pPr>
    </w:p>
    <w:p w14:paraId="4E41C81B" w14:textId="77777777" w:rsidR="00447F35" w:rsidRPr="003B3550" w:rsidRDefault="00447F35" w:rsidP="00447F35">
      <w:pPr>
        <w:spacing w:after="0" w:line="240" w:lineRule="auto"/>
        <w:ind w:left="5" w:firstLine="9356"/>
        <w:contextualSpacing/>
        <w:jc w:val="right"/>
        <w:rPr>
          <w:rFonts w:ascii="Times New Roman" w:eastAsia="Times New Roman" w:hAnsi="Times New Roman" w:cs="Times New Roman"/>
          <w:color w:val="000000"/>
          <w:sz w:val="28"/>
          <w:szCs w:val="28"/>
          <w:lang w:eastAsia="ru-RU"/>
        </w:rPr>
      </w:pPr>
    </w:p>
    <w:p w14:paraId="4CA695AA" w14:textId="77777777" w:rsidR="00447F35" w:rsidRPr="003B3550" w:rsidRDefault="00447F35" w:rsidP="00447F35">
      <w:pPr>
        <w:shd w:val="clear" w:color="auto" w:fill="FFFFFF"/>
        <w:spacing w:after="0" w:line="240" w:lineRule="auto"/>
        <w:jc w:val="center"/>
        <w:textAlignment w:val="baseline"/>
        <w:rPr>
          <w:rFonts w:ascii="Times New Roman" w:eastAsia="Times New Roman" w:hAnsi="Times New Roman" w:cs="Times New Roman"/>
          <w:b/>
          <w:bCs/>
          <w:color w:val="000000"/>
          <w:spacing w:val="2"/>
          <w:sz w:val="28"/>
          <w:szCs w:val="28"/>
          <w:lang w:eastAsia="ru-RU"/>
        </w:rPr>
      </w:pPr>
      <w:r w:rsidRPr="003B3550">
        <w:rPr>
          <w:rFonts w:ascii="Times New Roman" w:eastAsia="Times New Roman" w:hAnsi="Times New Roman" w:cs="Times New Roman"/>
          <w:b/>
          <w:color w:val="000000"/>
          <w:spacing w:val="2"/>
          <w:sz w:val="28"/>
          <w:szCs w:val="28"/>
          <w:lang w:val="kk-KZ" w:eastAsia="ru-RU"/>
        </w:rPr>
        <w:t>Сведения о</w:t>
      </w:r>
      <w:r w:rsidRPr="003B3550">
        <w:rPr>
          <w:rFonts w:ascii="Times New Roman" w:eastAsia="Times New Roman" w:hAnsi="Times New Roman" w:cs="Times New Roman"/>
          <w:b/>
          <w:bCs/>
          <w:color w:val="000000"/>
          <w:spacing w:val="2"/>
          <w:sz w:val="28"/>
          <w:szCs w:val="28"/>
          <w:lang w:eastAsia="ru-RU"/>
        </w:rPr>
        <w:t xml:space="preserve"> витрине данных</w:t>
      </w:r>
    </w:p>
    <w:p w14:paraId="2DC87D24" w14:textId="77777777" w:rsidR="00447F35" w:rsidRPr="003B3550" w:rsidRDefault="00447F35" w:rsidP="00447F35">
      <w:pPr>
        <w:shd w:val="clear" w:color="auto" w:fill="FFFFFF"/>
        <w:spacing w:after="0" w:line="240" w:lineRule="auto"/>
        <w:textAlignment w:val="baseline"/>
        <w:rPr>
          <w:rFonts w:ascii="Times New Roman" w:eastAsia="Times New Roman" w:hAnsi="Times New Roman" w:cs="Times New Roman"/>
          <w:color w:val="000000"/>
          <w:spacing w:val="2"/>
          <w:sz w:val="28"/>
          <w:szCs w:val="28"/>
          <w:lang w:eastAsia="ru-RU"/>
        </w:rPr>
      </w:pPr>
    </w:p>
    <w:tbl>
      <w:tblPr>
        <w:tblStyle w:val="a3"/>
        <w:tblW w:w="14345" w:type="dxa"/>
        <w:tblInd w:w="108" w:type="dxa"/>
        <w:tblLayout w:type="fixed"/>
        <w:tblLook w:val="04A0" w:firstRow="1" w:lastRow="0" w:firstColumn="1" w:lastColumn="0" w:noHBand="0" w:noVBand="1"/>
      </w:tblPr>
      <w:tblGrid>
        <w:gridCol w:w="993"/>
        <w:gridCol w:w="4281"/>
        <w:gridCol w:w="5386"/>
        <w:gridCol w:w="3685"/>
      </w:tblGrid>
      <w:tr w:rsidR="00447F35" w:rsidRPr="003B3550" w14:paraId="3A5E77E0" w14:textId="77777777" w:rsidTr="00447F35">
        <w:trPr>
          <w:tblHeader/>
        </w:trPr>
        <w:tc>
          <w:tcPr>
            <w:tcW w:w="993" w:type="dxa"/>
          </w:tcPr>
          <w:p w14:paraId="7F759482" w14:textId="77777777" w:rsidR="00447F35" w:rsidRPr="003B3550" w:rsidRDefault="00447F35" w:rsidP="00447F35">
            <w:pPr>
              <w:shd w:val="clear" w:color="auto" w:fill="FFFFFF"/>
              <w:jc w:val="center"/>
              <w:textAlignment w:val="baseline"/>
              <w:rPr>
                <w:rFonts w:ascii="Times New Roman" w:hAnsi="Times New Roman" w:cs="Times New Roman"/>
                <w:color w:val="000000"/>
                <w:spacing w:val="2"/>
                <w:sz w:val="28"/>
                <w:szCs w:val="28"/>
                <w:lang w:val="kk-KZ"/>
              </w:rPr>
            </w:pPr>
            <w:r w:rsidRPr="003B3550">
              <w:rPr>
                <w:rFonts w:ascii="Times New Roman" w:hAnsi="Times New Roman" w:cs="Times New Roman"/>
                <w:color w:val="000000"/>
                <w:spacing w:val="2"/>
                <w:sz w:val="28"/>
                <w:szCs w:val="28"/>
                <w:lang w:val="kk-KZ"/>
              </w:rPr>
              <w:t>1</w:t>
            </w:r>
          </w:p>
        </w:tc>
        <w:tc>
          <w:tcPr>
            <w:tcW w:w="4281" w:type="dxa"/>
          </w:tcPr>
          <w:p w14:paraId="5CCF3589" w14:textId="77777777" w:rsidR="00447F35" w:rsidRPr="003B3550" w:rsidRDefault="00447F35" w:rsidP="00447F35">
            <w:pPr>
              <w:shd w:val="clear" w:color="auto" w:fill="FFFFFF"/>
              <w:jc w:val="center"/>
              <w:textAlignment w:val="baseline"/>
              <w:rPr>
                <w:rFonts w:ascii="Times New Roman" w:hAnsi="Times New Roman" w:cs="Times New Roman"/>
                <w:color w:val="000000"/>
                <w:spacing w:val="2"/>
                <w:sz w:val="28"/>
                <w:szCs w:val="28"/>
                <w:lang w:val="kk-KZ"/>
              </w:rPr>
            </w:pPr>
            <w:r w:rsidRPr="003B3550">
              <w:rPr>
                <w:rFonts w:ascii="Times New Roman" w:hAnsi="Times New Roman" w:cs="Times New Roman"/>
                <w:color w:val="000000"/>
                <w:spacing w:val="2"/>
                <w:sz w:val="28"/>
                <w:szCs w:val="28"/>
                <w:lang w:val="kk-KZ"/>
              </w:rPr>
              <w:t>2</w:t>
            </w:r>
          </w:p>
        </w:tc>
        <w:tc>
          <w:tcPr>
            <w:tcW w:w="5386" w:type="dxa"/>
          </w:tcPr>
          <w:p w14:paraId="1445C1C8" w14:textId="77777777" w:rsidR="00447F35" w:rsidRPr="003B3550" w:rsidRDefault="00447F35" w:rsidP="00447F35">
            <w:pPr>
              <w:shd w:val="clear" w:color="auto" w:fill="FFFFFF"/>
              <w:jc w:val="center"/>
              <w:textAlignment w:val="baseline"/>
              <w:rPr>
                <w:rFonts w:ascii="Times New Roman" w:hAnsi="Times New Roman" w:cs="Times New Roman"/>
                <w:color w:val="000000"/>
                <w:spacing w:val="2"/>
                <w:sz w:val="28"/>
                <w:szCs w:val="28"/>
                <w:lang w:val="kk-KZ"/>
              </w:rPr>
            </w:pPr>
            <w:r w:rsidRPr="003B3550">
              <w:rPr>
                <w:rFonts w:ascii="Times New Roman" w:hAnsi="Times New Roman" w:cs="Times New Roman"/>
                <w:color w:val="000000"/>
                <w:spacing w:val="2"/>
                <w:sz w:val="28"/>
                <w:szCs w:val="28"/>
                <w:lang w:val="kk-KZ"/>
              </w:rPr>
              <w:t>3</w:t>
            </w:r>
          </w:p>
        </w:tc>
        <w:tc>
          <w:tcPr>
            <w:tcW w:w="3685" w:type="dxa"/>
          </w:tcPr>
          <w:p w14:paraId="5327D68B" w14:textId="77777777" w:rsidR="00447F35" w:rsidRPr="003B3550" w:rsidRDefault="00447F35" w:rsidP="00447F35">
            <w:pPr>
              <w:shd w:val="clear" w:color="auto" w:fill="FFFFFF"/>
              <w:jc w:val="center"/>
              <w:textAlignment w:val="baseline"/>
              <w:rPr>
                <w:rFonts w:ascii="Times New Roman" w:hAnsi="Times New Roman" w:cs="Times New Roman"/>
                <w:color w:val="000000"/>
                <w:spacing w:val="2"/>
                <w:sz w:val="28"/>
                <w:szCs w:val="28"/>
                <w:lang w:val="kk-KZ"/>
              </w:rPr>
            </w:pPr>
            <w:r w:rsidRPr="003B3550">
              <w:rPr>
                <w:rFonts w:ascii="Times New Roman" w:hAnsi="Times New Roman" w:cs="Times New Roman"/>
                <w:color w:val="000000"/>
                <w:spacing w:val="2"/>
                <w:sz w:val="28"/>
                <w:szCs w:val="28"/>
                <w:lang w:val="kk-KZ"/>
              </w:rPr>
              <w:t>4*</w:t>
            </w:r>
          </w:p>
        </w:tc>
      </w:tr>
      <w:tr w:rsidR="00447F35" w:rsidRPr="003B3550" w14:paraId="444DA837" w14:textId="77777777" w:rsidTr="00447F35">
        <w:trPr>
          <w:trHeight w:val="90"/>
        </w:trPr>
        <w:tc>
          <w:tcPr>
            <w:tcW w:w="993" w:type="dxa"/>
          </w:tcPr>
          <w:p w14:paraId="55299CFF" w14:textId="77777777" w:rsidR="00447F35" w:rsidRPr="003B3550" w:rsidRDefault="00447F35" w:rsidP="00447F35">
            <w:pPr>
              <w:shd w:val="clear" w:color="auto" w:fill="FFFFFF"/>
              <w:jc w:val="center"/>
              <w:textAlignment w:val="baseline"/>
              <w:rPr>
                <w:rFonts w:ascii="Times New Roman" w:hAnsi="Times New Roman" w:cs="Times New Roman"/>
                <w:color w:val="000000"/>
                <w:spacing w:val="2"/>
                <w:sz w:val="28"/>
                <w:szCs w:val="28"/>
              </w:rPr>
            </w:pPr>
            <w:r w:rsidRPr="003B3550">
              <w:rPr>
                <w:rFonts w:ascii="Times New Roman" w:hAnsi="Times New Roman" w:cs="Times New Roman"/>
                <w:color w:val="000000"/>
                <w:spacing w:val="2"/>
                <w:sz w:val="28"/>
                <w:szCs w:val="28"/>
              </w:rPr>
              <w:t>1.</w:t>
            </w:r>
          </w:p>
        </w:tc>
        <w:tc>
          <w:tcPr>
            <w:tcW w:w="4281" w:type="dxa"/>
          </w:tcPr>
          <w:p w14:paraId="3878CD8F" w14:textId="77777777" w:rsidR="00447F35" w:rsidRPr="003B3550" w:rsidRDefault="00D077B6" w:rsidP="00447F35">
            <w:pPr>
              <w:tabs>
                <w:tab w:val="left" w:pos="567"/>
              </w:tabs>
              <w:rPr>
                <w:rFonts w:ascii="Times New Roman" w:hAnsi="Times New Roman" w:cs="Times New Roman"/>
                <w:sz w:val="28"/>
                <w:szCs w:val="28"/>
              </w:rPr>
            </w:pPr>
            <w:r w:rsidRPr="003B3550">
              <w:rPr>
                <w:rFonts w:ascii="Times New Roman" w:hAnsi="Times New Roman" w:cs="Times New Roman"/>
                <w:sz w:val="28"/>
                <w:szCs w:val="28"/>
              </w:rPr>
              <w:t>Наименование витрины данных в технической документации налогоплательщика</w:t>
            </w:r>
          </w:p>
        </w:tc>
        <w:tc>
          <w:tcPr>
            <w:tcW w:w="5386" w:type="dxa"/>
          </w:tcPr>
          <w:p w14:paraId="0D72C882" w14:textId="77777777" w:rsidR="00447F35" w:rsidRPr="003B3550" w:rsidRDefault="00447F35" w:rsidP="00447F35">
            <w:pPr>
              <w:tabs>
                <w:tab w:val="left" w:pos="567"/>
              </w:tabs>
              <w:rPr>
                <w:rFonts w:ascii="Times New Roman" w:hAnsi="Times New Roman" w:cs="Times New Roman"/>
                <w:sz w:val="28"/>
                <w:szCs w:val="28"/>
              </w:rPr>
            </w:pPr>
          </w:p>
        </w:tc>
        <w:tc>
          <w:tcPr>
            <w:tcW w:w="3685" w:type="dxa"/>
          </w:tcPr>
          <w:p w14:paraId="0782E9BD" w14:textId="77777777" w:rsidR="00447F35" w:rsidRPr="003B3550" w:rsidRDefault="00447F35" w:rsidP="00447F35">
            <w:pPr>
              <w:tabs>
                <w:tab w:val="left" w:pos="567"/>
              </w:tabs>
              <w:rPr>
                <w:rFonts w:ascii="Times New Roman" w:hAnsi="Times New Roman" w:cs="Times New Roman"/>
                <w:sz w:val="28"/>
                <w:szCs w:val="28"/>
              </w:rPr>
            </w:pPr>
          </w:p>
        </w:tc>
      </w:tr>
      <w:tr w:rsidR="00447F35" w:rsidRPr="003B3550" w14:paraId="0613890D" w14:textId="77777777" w:rsidTr="00447F35">
        <w:trPr>
          <w:trHeight w:val="90"/>
        </w:trPr>
        <w:tc>
          <w:tcPr>
            <w:tcW w:w="993" w:type="dxa"/>
          </w:tcPr>
          <w:p w14:paraId="723B146D" w14:textId="77777777" w:rsidR="00447F35" w:rsidRPr="003B3550" w:rsidRDefault="00447F35" w:rsidP="00447F35">
            <w:pPr>
              <w:shd w:val="clear" w:color="auto" w:fill="FFFFFF"/>
              <w:jc w:val="center"/>
              <w:textAlignment w:val="baseline"/>
              <w:rPr>
                <w:rFonts w:ascii="Times New Roman" w:hAnsi="Times New Roman" w:cs="Times New Roman"/>
                <w:color w:val="000000"/>
                <w:spacing w:val="2"/>
                <w:sz w:val="28"/>
                <w:szCs w:val="28"/>
              </w:rPr>
            </w:pPr>
            <w:r w:rsidRPr="003B3550">
              <w:rPr>
                <w:rFonts w:ascii="Times New Roman" w:hAnsi="Times New Roman" w:cs="Times New Roman"/>
                <w:color w:val="000000"/>
                <w:spacing w:val="2"/>
                <w:sz w:val="28"/>
                <w:szCs w:val="28"/>
              </w:rPr>
              <w:t>2.</w:t>
            </w:r>
          </w:p>
        </w:tc>
        <w:tc>
          <w:tcPr>
            <w:tcW w:w="4281" w:type="dxa"/>
          </w:tcPr>
          <w:p w14:paraId="5F8BA09E" w14:textId="77777777" w:rsidR="00447F35" w:rsidRPr="003B3550" w:rsidRDefault="00447F35" w:rsidP="00447F35">
            <w:pPr>
              <w:tabs>
                <w:tab w:val="left" w:pos="567"/>
              </w:tabs>
              <w:rPr>
                <w:rFonts w:ascii="Times New Roman" w:hAnsi="Times New Roman" w:cs="Times New Roman"/>
                <w:sz w:val="28"/>
                <w:szCs w:val="28"/>
              </w:rPr>
            </w:pPr>
            <w:r w:rsidRPr="003B3550">
              <w:rPr>
                <w:rFonts w:ascii="Times New Roman" w:hAnsi="Times New Roman" w:cs="Times New Roman"/>
                <w:sz w:val="28"/>
                <w:szCs w:val="28"/>
              </w:rPr>
              <w:t>Способ организации витрины данных</w:t>
            </w:r>
          </w:p>
        </w:tc>
        <w:tc>
          <w:tcPr>
            <w:tcW w:w="5386" w:type="dxa"/>
          </w:tcPr>
          <w:p w14:paraId="0A9DB387" w14:textId="77777777" w:rsidR="00447F35" w:rsidRPr="003B3550" w:rsidRDefault="00447F35" w:rsidP="00397204">
            <w:pPr>
              <w:numPr>
                <w:ilvl w:val="0"/>
                <w:numId w:val="4"/>
              </w:numPr>
              <w:tabs>
                <w:tab w:val="left" w:pos="567"/>
              </w:tabs>
              <w:ind w:left="462"/>
              <w:contextualSpacing/>
              <w:jc w:val="both"/>
              <w:rPr>
                <w:rFonts w:ascii="Times New Roman" w:hAnsi="Times New Roman" w:cs="Times New Roman"/>
                <w:color w:val="000000"/>
                <w:sz w:val="28"/>
                <w:szCs w:val="28"/>
              </w:rPr>
            </w:pPr>
            <w:r w:rsidRPr="003B3550">
              <w:rPr>
                <w:rFonts w:ascii="Times New Roman" w:hAnsi="Times New Roman" w:cs="Times New Roman"/>
                <w:color w:val="000000"/>
                <w:sz w:val="28"/>
                <w:szCs w:val="28"/>
              </w:rPr>
              <w:t>Отдельная информационная система на стороне налогоплательщика, интегрированной с учетными системами налогоплательщика</w:t>
            </w:r>
          </w:p>
          <w:p w14:paraId="5EFD0B9F" w14:textId="77777777" w:rsidR="00447F35" w:rsidRPr="003B3550" w:rsidRDefault="00447F35" w:rsidP="00397204">
            <w:pPr>
              <w:numPr>
                <w:ilvl w:val="0"/>
                <w:numId w:val="4"/>
              </w:numPr>
              <w:tabs>
                <w:tab w:val="left" w:pos="567"/>
              </w:tabs>
              <w:ind w:left="462"/>
              <w:contextualSpacing/>
              <w:jc w:val="both"/>
              <w:rPr>
                <w:rFonts w:ascii="Times New Roman" w:hAnsi="Times New Roman" w:cs="Times New Roman"/>
                <w:sz w:val="28"/>
                <w:szCs w:val="28"/>
              </w:rPr>
            </w:pPr>
            <w:r w:rsidRPr="003B3550">
              <w:rPr>
                <w:rFonts w:ascii="Times New Roman" w:hAnsi="Times New Roman" w:cs="Times New Roman"/>
                <w:color w:val="000000"/>
                <w:sz w:val="28"/>
                <w:szCs w:val="28"/>
              </w:rPr>
              <w:t>Надстройка и/или дополнительная функциональность к существующей учетной системе налогоплательщика</w:t>
            </w:r>
          </w:p>
        </w:tc>
        <w:tc>
          <w:tcPr>
            <w:tcW w:w="3685" w:type="dxa"/>
          </w:tcPr>
          <w:p w14:paraId="2CB3BAD7" w14:textId="77777777" w:rsidR="00447F35" w:rsidRPr="003B3550" w:rsidRDefault="00447F35" w:rsidP="00447F35">
            <w:pPr>
              <w:tabs>
                <w:tab w:val="left" w:pos="567"/>
              </w:tabs>
              <w:ind w:left="360"/>
              <w:contextualSpacing/>
              <w:rPr>
                <w:rFonts w:ascii="Times New Roman" w:hAnsi="Times New Roman" w:cs="Times New Roman"/>
                <w:color w:val="000000"/>
                <w:sz w:val="28"/>
                <w:szCs w:val="28"/>
              </w:rPr>
            </w:pPr>
          </w:p>
        </w:tc>
      </w:tr>
      <w:tr w:rsidR="00447F35" w:rsidRPr="003B3550" w14:paraId="64AD01D8" w14:textId="77777777" w:rsidTr="00447F35">
        <w:tc>
          <w:tcPr>
            <w:tcW w:w="993" w:type="dxa"/>
          </w:tcPr>
          <w:p w14:paraId="367D5B04" w14:textId="77777777" w:rsidR="00447F35" w:rsidRPr="003B3550" w:rsidRDefault="00447F35" w:rsidP="00447F35">
            <w:pPr>
              <w:tabs>
                <w:tab w:val="left" w:pos="567"/>
              </w:tabs>
              <w:jc w:val="center"/>
              <w:rPr>
                <w:rFonts w:ascii="Times New Roman" w:hAnsi="Times New Roman" w:cs="Times New Roman"/>
                <w:sz w:val="28"/>
                <w:szCs w:val="28"/>
              </w:rPr>
            </w:pPr>
            <w:r w:rsidRPr="003B3550">
              <w:rPr>
                <w:rFonts w:ascii="Times New Roman" w:hAnsi="Times New Roman" w:cs="Times New Roman"/>
                <w:sz w:val="28"/>
                <w:szCs w:val="28"/>
              </w:rPr>
              <w:t>3.</w:t>
            </w:r>
          </w:p>
        </w:tc>
        <w:tc>
          <w:tcPr>
            <w:tcW w:w="4281" w:type="dxa"/>
          </w:tcPr>
          <w:p w14:paraId="02197123" w14:textId="77777777" w:rsidR="00447F35" w:rsidRPr="003B3550" w:rsidRDefault="00447F35" w:rsidP="00447F35">
            <w:pPr>
              <w:shd w:val="clear" w:color="auto" w:fill="FFFFFF"/>
              <w:jc w:val="both"/>
              <w:textAlignment w:val="baseline"/>
              <w:rPr>
                <w:rFonts w:ascii="Times New Roman" w:hAnsi="Times New Roman" w:cs="Times New Roman"/>
                <w:color w:val="000000"/>
                <w:spacing w:val="2"/>
                <w:sz w:val="28"/>
                <w:szCs w:val="28"/>
                <w:lang w:val="kk-KZ"/>
              </w:rPr>
            </w:pPr>
            <w:r w:rsidRPr="003B3550">
              <w:rPr>
                <w:rFonts w:ascii="Times New Roman" w:hAnsi="Times New Roman" w:cs="Times New Roman"/>
                <w:color w:val="000000"/>
                <w:spacing w:val="2"/>
                <w:sz w:val="28"/>
                <w:szCs w:val="28"/>
                <w:lang w:val="kk-KZ"/>
              </w:rPr>
              <w:t>Наличие функционалов в витрине данных</w:t>
            </w:r>
          </w:p>
          <w:p w14:paraId="25160689" w14:textId="77777777" w:rsidR="00447F35" w:rsidRPr="003B3550" w:rsidRDefault="00447F35" w:rsidP="00447F35">
            <w:pPr>
              <w:shd w:val="clear" w:color="auto" w:fill="FFFFFF"/>
              <w:jc w:val="both"/>
              <w:textAlignment w:val="baseline"/>
              <w:rPr>
                <w:rFonts w:ascii="Times New Roman" w:hAnsi="Times New Roman" w:cs="Times New Roman"/>
                <w:color w:val="000000"/>
                <w:spacing w:val="2"/>
                <w:sz w:val="28"/>
                <w:szCs w:val="28"/>
                <w:lang w:val="kk-KZ"/>
              </w:rPr>
            </w:pPr>
          </w:p>
        </w:tc>
        <w:tc>
          <w:tcPr>
            <w:tcW w:w="5386" w:type="dxa"/>
          </w:tcPr>
          <w:p w14:paraId="59057FCD" w14:textId="77777777" w:rsidR="00447F35" w:rsidRPr="003B3550" w:rsidRDefault="00447F35" w:rsidP="00397204">
            <w:pPr>
              <w:numPr>
                <w:ilvl w:val="0"/>
                <w:numId w:val="3"/>
              </w:num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sz w:val="28"/>
                <w:szCs w:val="28"/>
              </w:rPr>
              <w:t>Публикация и раскрытие пакета отчетности по каждому налогу и платежу в бюджет по 4 (четырем) уровням раскрытия и их взаимосвязям</w:t>
            </w:r>
            <w:r w:rsidRPr="003B3550">
              <w:rPr>
                <w:rFonts w:ascii="Times New Roman" w:hAnsi="Times New Roman" w:cs="Times New Roman"/>
                <w:color w:val="000000"/>
                <w:spacing w:val="2"/>
                <w:sz w:val="28"/>
                <w:szCs w:val="28"/>
              </w:rPr>
              <w:t xml:space="preserve"> </w:t>
            </w:r>
          </w:p>
          <w:p w14:paraId="4304B7A2" w14:textId="3FFCD730" w:rsidR="00447F35" w:rsidRPr="003B3550" w:rsidRDefault="00447F35" w:rsidP="00397204">
            <w:pPr>
              <w:numPr>
                <w:ilvl w:val="0"/>
                <w:numId w:val="3"/>
              </w:num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sz w:val="28"/>
                <w:szCs w:val="28"/>
              </w:rPr>
              <w:t>Раскрытие информации</w:t>
            </w:r>
            <w:r w:rsidR="0072223A" w:rsidRPr="003B3550">
              <w:rPr>
                <w:rFonts w:ascii="Times New Roman" w:hAnsi="Times New Roman" w:cs="Times New Roman"/>
                <w:sz w:val="28"/>
                <w:szCs w:val="28"/>
              </w:rPr>
              <w:t xml:space="preserve"> и отчетов</w:t>
            </w:r>
            <w:r w:rsidRPr="003B3550">
              <w:rPr>
                <w:rFonts w:ascii="Times New Roman" w:hAnsi="Times New Roman" w:cs="Times New Roman"/>
                <w:sz w:val="28"/>
                <w:szCs w:val="28"/>
              </w:rPr>
              <w:t xml:space="preserve"> </w:t>
            </w:r>
            <w:r w:rsidR="0072223A" w:rsidRPr="003B3550">
              <w:rPr>
                <w:rFonts w:ascii="Times New Roman" w:hAnsi="Times New Roman" w:cs="Times New Roman"/>
                <w:sz w:val="28"/>
                <w:szCs w:val="28"/>
              </w:rPr>
              <w:t>п</w:t>
            </w:r>
            <w:r w:rsidRPr="003B3550">
              <w:rPr>
                <w:rFonts w:ascii="Times New Roman" w:hAnsi="Times New Roman" w:cs="Times New Roman"/>
                <w:sz w:val="28"/>
                <w:szCs w:val="28"/>
              </w:rPr>
              <w:t>о системе внутреннего контроля в сфере налогообложения</w:t>
            </w:r>
            <w:r w:rsidRPr="003B3550">
              <w:rPr>
                <w:rFonts w:ascii="Times New Roman" w:hAnsi="Times New Roman" w:cs="Times New Roman"/>
                <w:color w:val="000000"/>
                <w:spacing w:val="2"/>
                <w:sz w:val="28"/>
                <w:szCs w:val="28"/>
              </w:rPr>
              <w:t xml:space="preserve"> </w:t>
            </w:r>
          </w:p>
          <w:p w14:paraId="2705ABBA" w14:textId="77777777" w:rsidR="00447F35" w:rsidRPr="003B3550" w:rsidRDefault="00447F35" w:rsidP="00397204">
            <w:pPr>
              <w:numPr>
                <w:ilvl w:val="0"/>
                <w:numId w:val="3"/>
              </w:num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sz w:val="28"/>
                <w:szCs w:val="28"/>
              </w:rPr>
              <w:lastRenderedPageBreak/>
              <w:t xml:space="preserve">Обмен информаций и документами между </w:t>
            </w:r>
            <w:r w:rsidRPr="003B3550">
              <w:rPr>
                <w:rFonts w:ascii="Times New Roman" w:hAnsi="Times New Roman" w:cs="Times New Roman"/>
                <w:sz w:val="28"/>
                <w:szCs w:val="28"/>
                <w:lang w:val="kk-KZ"/>
              </w:rPr>
              <w:t xml:space="preserve">Комитетом </w:t>
            </w:r>
            <w:r w:rsidRPr="003B3550">
              <w:rPr>
                <w:rFonts w:ascii="Times New Roman" w:hAnsi="Times New Roman" w:cs="Times New Roman"/>
                <w:sz w:val="28"/>
                <w:szCs w:val="28"/>
              </w:rPr>
              <w:t>и налогоплательщиком</w:t>
            </w:r>
            <w:r w:rsidRPr="003B3550">
              <w:rPr>
                <w:rFonts w:ascii="Times New Roman" w:hAnsi="Times New Roman" w:cs="Times New Roman"/>
                <w:color w:val="000000"/>
                <w:spacing w:val="2"/>
                <w:sz w:val="28"/>
                <w:szCs w:val="28"/>
              </w:rPr>
              <w:t xml:space="preserve"> Первичные документы</w:t>
            </w:r>
          </w:p>
          <w:p w14:paraId="1F99CB4D" w14:textId="77777777" w:rsidR="00447F35" w:rsidRPr="003B3550" w:rsidRDefault="00447F35" w:rsidP="00397204">
            <w:pPr>
              <w:numPr>
                <w:ilvl w:val="0"/>
                <w:numId w:val="3"/>
              </w:num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sz w:val="28"/>
                <w:szCs w:val="28"/>
              </w:rPr>
              <w:t>Размещение документов</w:t>
            </w:r>
          </w:p>
          <w:p w14:paraId="6A18FC72" w14:textId="77777777" w:rsidR="00447F35" w:rsidRPr="003B3550" w:rsidRDefault="00447F35" w:rsidP="00397204">
            <w:pPr>
              <w:numPr>
                <w:ilvl w:val="0"/>
                <w:numId w:val="3"/>
              </w:num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sz w:val="28"/>
                <w:szCs w:val="28"/>
              </w:rPr>
              <w:t>Нормативно-справочной информация</w:t>
            </w:r>
          </w:p>
          <w:p w14:paraId="5B999973" w14:textId="77777777" w:rsidR="00447F35" w:rsidRPr="003B3550" w:rsidRDefault="00447F35" w:rsidP="00397204">
            <w:pPr>
              <w:numPr>
                <w:ilvl w:val="0"/>
                <w:numId w:val="3"/>
              </w:num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sz w:val="28"/>
                <w:szCs w:val="28"/>
              </w:rPr>
              <w:t>Вспомогательных сервисы витрины данных</w:t>
            </w:r>
          </w:p>
        </w:tc>
        <w:tc>
          <w:tcPr>
            <w:tcW w:w="3685" w:type="dxa"/>
          </w:tcPr>
          <w:p w14:paraId="2EA0AA2B" w14:textId="77777777" w:rsidR="00447F35" w:rsidRPr="003B3550" w:rsidRDefault="00447F35" w:rsidP="00447F35">
            <w:pPr>
              <w:shd w:val="clear" w:color="auto" w:fill="FFFFFF"/>
              <w:jc w:val="both"/>
              <w:textAlignment w:val="baseline"/>
              <w:rPr>
                <w:rFonts w:ascii="Times New Roman" w:hAnsi="Times New Roman" w:cs="Times New Roman"/>
                <w:sz w:val="28"/>
                <w:szCs w:val="28"/>
              </w:rPr>
            </w:pPr>
          </w:p>
        </w:tc>
      </w:tr>
      <w:tr w:rsidR="00447F35" w:rsidRPr="003B3550" w14:paraId="23372C74" w14:textId="77777777" w:rsidTr="00447F35">
        <w:tc>
          <w:tcPr>
            <w:tcW w:w="993" w:type="dxa"/>
          </w:tcPr>
          <w:p w14:paraId="5C2CAD95" w14:textId="77777777" w:rsidR="00447F35" w:rsidRPr="003B3550" w:rsidRDefault="00447F35" w:rsidP="00447F35">
            <w:pPr>
              <w:tabs>
                <w:tab w:val="left" w:pos="567"/>
              </w:tabs>
              <w:jc w:val="center"/>
              <w:rPr>
                <w:rFonts w:ascii="Times New Roman" w:hAnsi="Times New Roman" w:cs="Times New Roman"/>
                <w:sz w:val="28"/>
                <w:szCs w:val="28"/>
              </w:rPr>
            </w:pPr>
            <w:r w:rsidRPr="003B3550">
              <w:rPr>
                <w:rFonts w:ascii="Times New Roman" w:hAnsi="Times New Roman" w:cs="Times New Roman"/>
                <w:sz w:val="28"/>
                <w:szCs w:val="28"/>
              </w:rPr>
              <w:t>4.</w:t>
            </w:r>
          </w:p>
        </w:tc>
        <w:tc>
          <w:tcPr>
            <w:tcW w:w="4281" w:type="dxa"/>
            <w:shd w:val="clear" w:color="auto" w:fill="auto"/>
          </w:tcPr>
          <w:p w14:paraId="390C1F78" w14:textId="77777777" w:rsidR="00447F35" w:rsidRPr="003B3550" w:rsidRDefault="00447F35" w:rsidP="00447F35">
            <w:p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sz w:val="28"/>
                <w:szCs w:val="28"/>
              </w:rPr>
              <w:t xml:space="preserve">Возможность внесения сведений о налогоплательщике </w:t>
            </w:r>
          </w:p>
        </w:tc>
        <w:tc>
          <w:tcPr>
            <w:tcW w:w="5386" w:type="dxa"/>
          </w:tcPr>
          <w:p w14:paraId="21201F7A" w14:textId="77777777" w:rsidR="00447F35" w:rsidRPr="003B3550" w:rsidRDefault="00447F35" w:rsidP="00397204">
            <w:pPr>
              <w:numPr>
                <w:ilvl w:val="0"/>
                <w:numId w:val="3"/>
              </w:num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sz w:val="28"/>
                <w:szCs w:val="28"/>
              </w:rPr>
              <w:t>Полное и сокращенное наименование</w:t>
            </w:r>
            <w:r w:rsidRPr="003B3550">
              <w:rPr>
                <w:rFonts w:ascii="Times New Roman" w:hAnsi="Times New Roman" w:cs="Times New Roman"/>
                <w:color w:val="000000"/>
                <w:spacing w:val="2"/>
                <w:sz w:val="28"/>
                <w:szCs w:val="28"/>
              </w:rPr>
              <w:t xml:space="preserve"> </w:t>
            </w:r>
          </w:p>
          <w:p w14:paraId="68645FD6" w14:textId="77777777" w:rsidR="00447F35" w:rsidRPr="003B3550" w:rsidRDefault="00447F35" w:rsidP="00397204">
            <w:pPr>
              <w:numPr>
                <w:ilvl w:val="0"/>
                <w:numId w:val="3"/>
              </w:num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sz w:val="28"/>
                <w:szCs w:val="28"/>
              </w:rPr>
              <w:t xml:space="preserve">Бизнес-идентификационный номер </w:t>
            </w:r>
          </w:p>
          <w:p w14:paraId="6DBD90BF" w14:textId="77777777" w:rsidR="00447F35" w:rsidRPr="003B3550" w:rsidRDefault="00447F35" w:rsidP="00397204">
            <w:pPr>
              <w:numPr>
                <w:ilvl w:val="0"/>
                <w:numId w:val="3"/>
              </w:num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sz w:val="28"/>
                <w:szCs w:val="28"/>
              </w:rPr>
              <w:t>Юридический адрес</w:t>
            </w:r>
          </w:p>
          <w:p w14:paraId="1C66E0D5" w14:textId="77777777" w:rsidR="00447F35" w:rsidRPr="003B3550" w:rsidRDefault="00447F35" w:rsidP="00397204">
            <w:pPr>
              <w:numPr>
                <w:ilvl w:val="0"/>
                <w:numId w:val="3"/>
              </w:num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sz w:val="28"/>
                <w:szCs w:val="28"/>
              </w:rPr>
              <w:t xml:space="preserve">Номер и дата свидетельства о его государственной регистрации </w:t>
            </w:r>
            <w:r w:rsidRPr="003B3550">
              <w:rPr>
                <w:rFonts w:ascii="Times New Roman" w:eastAsia="Calibri" w:hAnsi="Times New Roman" w:cs="Times New Roman"/>
                <w:bCs/>
                <w:sz w:val="28"/>
                <w:szCs w:val="28"/>
              </w:rPr>
              <w:t>(перерегистрации)</w:t>
            </w:r>
          </w:p>
          <w:p w14:paraId="31CBFF28" w14:textId="77777777" w:rsidR="00447F35" w:rsidRPr="003B3550" w:rsidRDefault="00447F35" w:rsidP="00397204">
            <w:pPr>
              <w:numPr>
                <w:ilvl w:val="0"/>
                <w:numId w:val="3"/>
              </w:num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sz w:val="28"/>
                <w:szCs w:val="28"/>
              </w:rPr>
              <w:t>Официальный сайт компании (при его наличии)</w:t>
            </w:r>
          </w:p>
          <w:p w14:paraId="7A0868B6" w14:textId="77777777" w:rsidR="00447F35" w:rsidRPr="003B3550" w:rsidRDefault="00447F35" w:rsidP="00397204">
            <w:pPr>
              <w:numPr>
                <w:ilvl w:val="0"/>
                <w:numId w:val="3"/>
              </w:num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sz w:val="28"/>
                <w:szCs w:val="28"/>
              </w:rPr>
              <w:t>Дата ввода в эксплуатацию витрины данных</w:t>
            </w:r>
          </w:p>
          <w:p w14:paraId="2FA5FD63" w14:textId="77777777" w:rsidR="00447F35" w:rsidRPr="003B3550" w:rsidRDefault="00447F35" w:rsidP="00397204">
            <w:pPr>
              <w:numPr>
                <w:ilvl w:val="0"/>
                <w:numId w:val="3"/>
              </w:num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sz w:val="28"/>
                <w:szCs w:val="28"/>
              </w:rPr>
              <w:t>URL-адрес витрины данных</w:t>
            </w:r>
          </w:p>
          <w:p w14:paraId="0DF68EC4" w14:textId="77777777" w:rsidR="00447F35" w:rsidRPr="003B3550" w:rsidRDefault="00447F35" w:rsidP="00397204">
            <w:pPr>
              <w:numPr>
                <w:ilvl w:val="0"/>
                <w:numId w:val="3"/>
              </w:num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sz w:val="28"/>
                <w:szCs w:val="28"/>
              </w:rPr>
              <w:t>Список учетных систем, интегрированных с витриной данных</w:t>
            </w:r>
          </w:p>
          <w:p w14:paraId="46CFB9D6" w14:textId="77777777" w:rsidR="00447F35" w:rsidRPr="003B3550" w:rsidRDefault="00447F35" w:rsidP="00397204">
            <w:pPr>
              <w:numPr>
                <w:ilvl w:val="0"/>
                <w:numId w:val="3"/>
              </w:num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color w:val="000000"/>
                <w:spacing w:val="2"/>
                <w:sz w:val="28"/>
                <w:szCs w:val="28"/>
              </w:rPr>
              <w:t>Иные сведения о витрине данных</w:t>
            </w:r>
          </w:p>
        </w:tc>
        <w:tc>
          <w:tcPr>
            <w:tcW w:w="3685" w:type="dxa"/>
          </w:tcPr>
          <w:p w14:paraId="2A192F45" w14:textId="77777777" w:rsidR="00447F35" w:rsidRPr="003B3550" w:rsidRDefault="00447F35" w:rsidP="006D21A3">
            <w:pPr>
              <w:shd w:val="clear" w:color="auto" w:fill="FFFFFF"/>
              <w:ind w:left="360"/>
              <w:jc w:val="both"/>
              <w:textAlignment w:val="baseline"/>
              <w:rPr>
                <w:rFonts w:ascii="Times New Roman" w:hAnsi="Times New Roman" w:cs="Times New Roman"/>
                <w:sz w:val="28"/>
                <w:szCs w:val="28"/>
              </w:rPr>
            </w:pPr>
          </w:p>
        </w:tc>
      </w:tr>
      <w:tr w:rsidR="00447F35" w:rsidRPr="003B3550" w14:paraId="7196E702" w14:textId="77777777" w:rsidTr="00447F35">
        <w:tc>
          <w:tcPr>
            <w:tcW w:w="993" w:type="dxa"/>
          </w:tcPr>
          <w:p w14:paraId="16B1356F" w14:textId="77777777" w:rsidR="00447F35" w:rsidRPr="003B3550" w:rsidRDefault="00447F35" w:rsidP="00447F35">
            <w:pPr>
              <w:tabs>
                <w:tab w:val="left" w:pos="567"/>
              </w:tabs>
              <w:jc w:val="center"/>
              <w:rPr>
                <w:rFonts w:ascii="Times New Roman" w:hAnsi="Times New Roman" w:cs="Times New Roman"/>
                <w:sz w:val="28"/>
                <w:szCs w:val="28"/>
              </w:rPr>
            </w:pPr>
            <w:r w:rsidRPr="003B3550">
              <w:rPr>
                <w:rFonts w:ascii="Times New Roman" w:hAnsi="Times New Roman" w:cs="Times New Roman"/>
                <w:sz w:val="28"/>
                <w:szCs w:val="28"/>
              </w:rPr>
              <w:t>5.</w:t>
            </w:r>
          </w:p>
        </w:tc>
        <w:tc>
          <w:tcPr>
            <w:tcW w:w="4281" w:type="dxa"/>
            <w:shd w:val="clear" w:color="auto" w:fill="auto"/>
          </w:tcPr>
          <w:p w14:paraId="275BAE41" w14:textId="77777777" w:rsidR="00447F35" w:rsidRPr="003B3550" w:rsidRDefault="00447F35" w:rsidP="00447F35">
            <w:p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sz w:val="28"/>
                <w:szCs w:val="28"/>
              </w:rPr>
              <w:t>Публикация и раскрытие пакета отчетности по каждому налогу и платежу в бюджет по 4 (четырем) уровням раскрытия и их взаимосвязям</w:t>
            </w:r>
            <w:r w:rsidRPr="003B3550">
              <w:rPr>
                <w:rFonts w:ascii="Times New Roman" w:hAnsi="Times New Roman" w:cs="Times New Roman"/>
                <w:color w:val="000000"/>
                <w:spacing w:val="2"/>
                <w:sz w:val="28"/>
                <w:szCs w:val="28"/>
              </w:rPr>
              <w:t xml:space="preserve"> </w:t>
            </w:r>
          </w:p>
          <w:p w14:paraId="0338BFAB" w14:textId="77777777" w:rsidR="00447F35" w:rsidRPr="003B3550" w:rsidRDefault="00447F35" w:rsidP="00447F35">
            <w:pPr>
              <w:shd w:val="clear" w:color="auto" w:fill="FFFFFF"/>
              <w:jc w:val="both"/>
              <w:textAlignment w:val="baseline"/>
              <w:rPr>
                <w:rFonts w:ascii="Times New Roman" w:hAnsi="Times New Roman" w:cs="Times New Roman"/>
                <w:color w:val="000000"/>
                <w:spacing w:val="2"/>
                <w:sz w:val="28"/>
                <w:szCs w:val="28"/>
              </w:rPr>
            </w:pPr>
          </w:p>
        </w:tc>
        <w:tc>
          <w:tcPr>
            <w:tcW w:w="5386" w:type="dxa"/>
          </w:tcPr>
          <w:p w14:paraId="331DC49C" w14:textId="77777777" w:rsidR="00447F35" w:rsidRPr="003B3550" w:rsidRDefault="00447F35" w:rsidP="00397204">
            <w:pPr>
              <w:numPr>
                <w:ilvl w:val="0"/>
                <w:numId w:val="3"/>
              </w:num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color w:val="000000"/>
                <w:spacing w:val="2"/>
                <w:sz w:val="28"/>
                <w:szCs w:val="28"/>
              </w:rPr>
              <w:lastRenderedPageBreak/>
              <w:t>Налоговая отчетность с приложениями</w:t>
            </w:r>
          </w:p>
          <w:p w14:paraId="180C6513" w14:textId="77777777" w:rsidR="00447F35" w:rsidRPr="003B3550" w:rsidRDefault="00447F35" w:rsidP="00397204">
            <w:pPr>
              <w:numPr>
                <w:ilvl w:val="0"/>
                <w:numId w:val="3"/>
              </w:num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color w:val="000000"/>
                <w:spacing w:val="2"/>
                <w:sz w:val="28"/>
                <w:szCs w:val="28"/>
              </w:rPr>
              <w:t>Налоговые регистры (сводные налоговые регистры, аналитические налоговые регистры)</w:t>
            </w:r>
          </w:p>
          <w:p w14:paraId="2E8E5090" w14:textId="77777777" w:rsidR="00447F35" w:rsidRPr="003B3550" w:rsidRDefault="00447F35" w:rsidP="00397204">
            <w:pPr>
              <w:numPr>
                <w:ilvl w:val="0"/>
                <w:numId w:val="3"/>
              </w:num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color w:val="000000"/>
                <w:spacing w:val="2"/>
                <w:sz w:val="28"/>
                <w:szCs w:val="28"/>
              </w:rPr>
              <w:lastRenderedPageBreak/>
              <w:t>Регистры бухгалтерского учета и/или отчеты, формируемые в учетной системе</w:t>
            </w:r>
          </w:p>
          <w:p w14:paraId="24B562CE" w14:textId="463722AE" w:rsidR="00447F35" w:rsidRPr="003B3550" w:rsidRDefault="0015436D" w:rsidP="00397204">
            <w:pPr>
              <w:numPr>
                <w:ilvl w:val="0"/>
                <w:numId w:val="3"/>
              </w:numPr>
              <w:shd w:val="clear" w:color="auto" w:fill="FFFFFF"/>
              <w:jc w:val="both"/>
              <w:textAlignment w:val="baseline"/>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П</w:t>
            </w:r>
            <w:r w:rsidR="00447F35" w:rsidRPr="003B3550">
              <w:rPr>
                <w:rFonts w:ascii="Times New Roman" w:hAnsi="Times New Roman" w:cs="Times New Roman"/>
                <w:color w:val="000000"/>
                <w:spacing w:val="2"/>
                <w:sz w:val="28"/>
                <w:szCs w:val="28"/>
              </w:rPr>
              <w:t>ервичные документы в виде электронных карточек документов, а также электронных копии документов, в том числе сканированных машиночитаемых копии оригиналов первичных документов</w:t>
            </w:r>
          </w:p>
          <w:p w14:paraId="5D9C3F0B" w14:textId="77777777" w:rsidR="00271C0C" w:rsidRPr="003B3550" w:rsidRDefault="00271C0C" w:rsidP="00397204">
            <w:pPr>
              <w:shd w:val="clear" w:color="auto" w:fill="FFFFFF"/>
              <w:jc w:val="both"/>
              <w:textAlignment w:val="baseline"/>
              <w:rPr>
                <w:rFonts w:ascii="Times New Roman" w:hAnsi="Times New Roman" w:cs="Times New Roman"/>
                <w:color w:val="000000"/>
                <w:spacing w:val="2"/>
                <w:sz w:val="28"/>
                <w:szCs w:val="28"/>
              </w:rPr>
            </w:pPr>
          </w:p>
          <w:p w14:paraId="4E2B6A67" w14:textId="77777777" w:rsidR="00447F35" w:rsidRPr="003B3550" w:rsidRDefault="00447F35" w:rsidP="00397204">
            <w:p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color w:val="000000"/>
                <w:spacing w:val="2"/>
                <w:sz w:val="28"/>
                <w:szCs w:val="28"/>
              </w:rPr>
              <w:t>Раскрытие показателей налоговой отчетности и их взаимосвязей с возможностью:</w:t>
            </w:r>
          </w:p>
          <w:p w14:paraId="729DD059" w14:textId="77777777" w:rsidR="00447F35" w:rsidRPr="003B3550" w:rsidRDefault="00447F35" w:rsidP="00397204">
            <w:p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color w:val="000000"/>
                <w:spacing w:val="2"/>
                <w:sz w:val="28"/>
                <w:szCs w:val="28"/>
              </w:rPr>
              <w:t>иерархического раскрытия информации от уровня строк декларации до уровня транзакции и первичных документов (</w:t>
            </w:r>
            <w:r w:rsidRPr="003B3550">
              <w:rPr>
                <w:rFonts w:ascii="Times New Roman" w:hAnsi="Times New Roman" w:cs="Times New Roman"/>
                <w:color w:val="000000"/>
                <w:spacing w:val="2"/>
                <w:sz w:val="28"/>
                <w:szCs w:val="28"/>
                <w:lang w:val="en-US"/>
              </w:rPr>
              <w:t>drill</w:t>
            </w:r>
            <w:r w:rsidRPr="003B3550">
              <w:rPr>
                <w:rFonts w:ascii="Times New Roman" w:hAnsi="Times New Roman" w:cs="Times New Roman"/>
                <w:color w:val="000000"/>
                <w:spacing w:val="2"/>
                <w:sz w:val="28"/>
                <w:szCs w:val="28"/>
              </w:rPr>
              <w:t>-</w:t>
            </w:r>
            <w:r w:rsidRPr="003B3550">
              <w:rPr>
                <w:rFonts w:ascii="Times New Roman" w:hAnsi="Times New Roman" w:cs="Times New Roman"/>
                <w:color w:val="000000"/>
                <w:spacing w:val="2"/>
                <w:sz w:val="28"/>
                <w:szCs w:val="28"/>
                <w:lang w:val="en-US"/>
              </w:rPr>
              <w:t>down</w:t>
            </w:r>
            <w:r w:rsidRPr="003B3550">
              <w:rPr>
                <w:rFonts w:ascii="Times New Roman" w:hAnsi="Times New Roman" w:cs="Times New Roman"/>
                <w:color w:val="000000"/>
                <w:spacing w:val="2"/>
                <w:sz w:val="28"/>
                <w:szCs w:val="28"/>
              </w:rPr>
              <w:t xml:space="preserve"> (сверху-вниз)):</w:t>
            </w:r>
          </w:p>
          <w:p w14:paraId="2B4EEBDB" w14:textId="77777777" w:rsidR="00447F35" w:rsidRPr="003B3550" w:rsidRDefault="00447F35" w:rsidP="00397204">
            <w:pPr>
              <w:pStyle w:val="a4"/>
              <w:numPr>
                <w:ilvl w:val="0"/>
                <w:numId w:val="7"/>
              </w:num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color w:val="000000"/>
                <w:spacing w:val="2"/>
                <w:sz w:val="28"/>
                <w:szCs w:val="28"/>
              </w:rPr>
              <w:t>Да</w:t>
            </w:r>
          </w:p>
          <w:p w14:paraId="0DBAFE6A" w14:textId="77777777" w:rsidR="00447F35" w:rsidRPr="003B3550" w:rsidRDefault="00447F35" w:rsidP="00397204">
            <w:pPr>
              <w:pStyle w:val="a4"/>
              <w:numPr>
                <w:ilvl w:val="0"/>
                <w:numId w:val="7"/>
              </w:num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color w:val="000000"/>
                <w:spacing w:val="2"/>
                <w:sz w:val="28"/>
                <w:szCs w:val="28"/>
              </w:rPr>
              <w:t>Нет</w:t>
            </w:r>
          </w:p>
          <w:p w14:paraId="59BED16B" w14:textId="77777777" w:rsidR="00447F35" w:rsidRPr="003B3550" w:rsidRDefault="00447F35" w:rsidP="00397204">
            <w:pPr>
              <w:pStyle w:val="a4"/>
              <w:shd w:val="clear" w:color="auto" w:fill="FFFFFF"/>
              <w:jc w:val="both"/>
              <w:textAlignment w:val="baseline"/>
              <w:rPr>
                <w:rFonts w:ascii="Times New Roman" w:hAnsi="Times New Roman" w:cs="Times New Roman"/>
                <w:color w:val="000000"/>
                <w:spacing w:val="2"/>
                <w:sz w:val="28"/>
                <w:szCs w:val="28"/>
              </w:rPr>
            </w:pPr>
          </w:p>
          <w:p w14:paraId="0874D675" w14:textId="77777777" w:rsidR="00447F35" w:rsidRPr="003B3550" w:rsidRDefault="00447F35" w:rsidP="00397204">
            <w:p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color w:val="000000"/>
                <w:spacing w:val="2"/>
                <w:sz w:val="28"/>
                <w:szCs w:val="28"/>
              </w:rPr>
              <w:t>иерархического раскрытия информации от уровня транзакций и первичных документов до уровня строки декларации (</w:t>
            </w:r>
            <w:r w:rsidRPr="003B3550">
              <w:rPr>
                <w:rFonts w:ascii="Times New Roman" w:hAnsi="Times New Roman" w:cs="Times New Roman"/>
                <w:color w:val="000000"/>
                <w:spacing w:val="2"/>
                <w:sz w:val="28"/>
                <w:szCs w:val="28"/>
                <w:lang w:val="en-US"/>
              </w:rPr>
              <w:t>drill</w:t>
            </w:r>
            <w:r w:rsidRPr="003B3550">
              <w:rPr>
                <w:rFonts w:ascii="Times New Roman" w:hAnsi="Times New Roman" w:cs="Times New Roman"/>
                <w:color w:val="000000"/>
                <w:spacing w:val="2"/>
                <w:sz w:val="28"/>
                <w:szCs w:val="28"/>
              </w:rPr>
              <w:t>-</w:t>
            </w:r>
            <w:r w:rsidRPr="003B3550">
              <w:rPr>
                <w:rFonts w:ascii="Times New Roman" w:hAnsi="Times New Roman" w:cs="Times New Roman"/>
                <w:color w:val="000000"/>
                <w:spacing w:val="2"/>
                <w:sz w:val="28"/>
                <w:szCs w:val="28"/>
                <w:lang w:val="en-US"/>
              </w:rPr>
              <w:t>up</w:t>
            </w:r>
            <w:r w:rsidRPr="003B3550">
              <w:rPr>
                <w:rFonts w:ascii="Times New Roman" w:hAnsi="Times New Roman" w:cs="Times New Roman"/>
                <w:color w:val="000000"/>
                <w:spacing w:val="2"/>
                <w:sz w:val="28"/>
                <w:szCs w:val="28"/>
              </w:rPr>
              <w:t xml:space="preserve"> (снизу-вверх)):</w:t>
            </w:r>
          </w:p>
          <w:p w14:paraId="0553FF27" w14:textId="77777777" w:rsidR="00447F35" w:rsidRPr="003B3550" w:rsidRDefault="00447F35" w:rsidP="00397204">
            <w:pPr>
              <w:pStyle w:val="a4"/>
              <w:numPr>
                <w:ilvl w:val="0"/>
                <w:numId w:val="7"/>
              </w:num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color w:val="000000"/>
                <w:spacing w:val="2"/>
                <w:sz w:val="28"/>
                <w:szCs w:val="28"/>
              </w:rPr>
              <w:t>Да</w:t>
            </w:r>
          </w:p>
          <w:p w14:paraId="02703AF0" w14:textId="77777777" w:rsidR="00447F35" w:rsidRPr="003B3550" w:rsidRDefault="00447F35" w:rsidP="00397204">
            <w:pPr>
              <w:pStyle w:val="a4"/>
              <w:numPr>
                <w:ilvl w:val="0"/>
                <w:numId w:val="7"/>
              </w:num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color w:val="000000"/>
                <w:spacing w:val="2"/>
                <w:sz w:val="28"/>
                <w:szCs w:val="28"/>
              </w:rPr>
              <w:t>Нет</w:t>
            </w:r>
          </w:p>
          <w:p w14:paraId="2691AC68" w14:textId="77777777" w:rsidR="00447F35" w:rsidRPr="003B3550" w:rsidRDefault="00447F35" w:rsidP="00397204">
            <w:pPr>
              <w:shd w:val="clear" w:color="auto" w:fill="FFFFFF"/>
              <w:jc w:val="both"/>
              <w:textAlignment w:val="baseline"/>
              <w:rPr>
                <w:rFonts w:ascii="Times New Roman" w:hAnsi="Times New Roman" w:cs="Times New Roman"/>
                <w:color w:val="000000"/>
                <w:spacing w:val="2"/>
                <w:sz w:val="28"/>
                <w:szCs w:val="28"/>
              </w:rPr>
            </w:pPr>
          </w:p>
          <w:p w14:paraId="3D8FD37F" w14:textId="77777777" w:rsidR="00447F35" w:rsidRPr="003B3550" w:rsidRDefault="00447F35" w:rsidP="00397204">
            <w:pPr>
              <w:shd w:val="clear" w:color="auto" w:fill="FFFFFF"/>
              <w:jc w:val="both"/>
              <w:textAlignment w:val="baseline"/>
              <w:rPr>
                <w:rFonts w:ascii="Times New Roman" w:hAnsi="Times New Roman" w:cs="Times New Roman"/>
                <w:sz w:val="28"/>
                <w:szCs w:val="28"/>
              </w:rPr>
            </w:pPr>
            <w:r w:rsidRPr="003B3550">
              <w:rPr>
                <w:rFonts w:ascii="Times New Roman" w:hAnsi="Times New Roman" w:cs="Times New Roman"/>
                <w:sz w:val="28"/>
                <w:szCs w:val="28"/>
              </w:rPr>
              <w:lastRenderedPageBreak/>
              <w:t>Отсутствие возможности публикации пакета отчетности по дополнительным, в том числе дополнительным по уведомлению формам налоговой отчетности без публикации пакета отчетности очередной формы налоговой отчетности в соответствии с налоговым законодательством Республики Казахстан:</w:t>
            </w:r>
          </w:p>
          <w:p w14:paraId="51B18514" w14:textId="77777777" w:rsidR="00447F35" w:rsidRPr="003B3550" w:rsidRDefault="00447F35" w:rsidP="00397204">
            <w:pPr>
              <w:pStyle w:val="a4"/>
              <w:numPr>
                <w:ilvl w:val="0"/>
                <w:numId w:val="7"/>
              </w:num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color w:val="000000"/>
                <w:spacing w:val="2"/>
                <w:sz w:val="28"/>
                <w:szCs w:val="28"/>
              </w:rPr>
              <w:t>Да</w:t>
            </w:r>
          </w:p>
          <w:p w14:paraId="224B3738" w14:textId="77777777" w:rsidR="00447F35" w:rsidRPr="003B3550" w:rsidRDefault="00447F35" w:rsidP="00397204">
            <w:pPr>
              <w:pStyle w:val="a4"/>
              <w:numPr>
                <w:ilvl w:val="0"/>
                <w:numId w:val="7"/>
              </w:num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color w:val="000000"/>
                <w:spacing w:val="2"/>
                <w:sz w:val="28"/>
                <w:szCs w:val="28"/>
              </w:rPr>
              <w:t>Нет</w:t>
            </w:r>
          </w:p>
          <w:p w14:paraId="3A9228D9" w14:textId="77777777" w:rsidR="00447F35" w:rsidRPr="003B3550" w:rsidRDefault="00447F35" w:rsidP="00397204">
            <w:pPr>
              <w:shd w:val="clear" w:color="auto" w:fill="FFFFFF"/>
              <w:jc w:val="both"/>
              <w:textAlignment w:val="baseline"/>
              <w:rPr>
                <w:rFonts w:ascii="Times New Roman" w:hAnsi="Times New Roman" w:cs="Times New Roman"/>
                <w:sz w:val="28"/>
                <w:szCs w:val="28"/>
              </w:rPr>
            </w:pPr>
          </w:p>
          <w:p w14:paraId="1435EDF1" w14:textId="77777777" w:rsidR="00447F35" w:rsidRPr="003B3550" w:rsidRDefault="00447F35" w:rsidP="00397204">
            <w:pPr>
              <w:shd w:val="clear" w:color="auto" w:fill="FFFFFF"/>
              <w:jc w:val="both"/>
              <w:textAlignment w:val="baseline"/>
              <w:rPr>
                <w:rFonts w:ascii="Times New Roman" w:hAnsi="Times New Roman" w:cs="Times New Roman"/>
                <w:sz w:val="28"/>
                <w:szCs w:val="28"/>
              </w:rPr>
            </w:pPr>
            <w:r w:rsidRPr="003B3550">
              <w:rPr>
                <w:rFonts w:ascii="Times New Roman" w:hAnsi="Times New Roman" w:cs="Times New Roman"/>
                <w:sz w:val="28"/>
                <w:szCs w:val="28"/>
              </w:rPr>
              <w:t xml:space="preserve">Возможность формирования </w:t>
            </w:r>
            <w:r w:rsidRPr="003B3550">
              <w:rPr>
                <w:rFonts w:ascii="Times New Roman" w:hAnsi="Times New Roman" w:cs="Times New Roman"/>
                <w:color w:val="000000" w:themeColor="text1"/>
                <w:sz w:val="28"/>
                <w:szCs w:val="28"/>
              </w:rPr>
              <w:t>сводной (кумулятивной)</w:t>
            </w:r>
            <w:r w:rsidRPr="003B3550">
              <w:rPr>
                <w:rFonts w:ascii="Times New Roman" w:hAnsi="Times New Roman" w:cs="Times New Roman"/>
                <w:color w:val="FF0000"/>
                <w:sz w:val="28"/>
                <w:szCs w:val="28"/>
              </w:rPr>
              <w:t xml:space="preserve"> </w:t>
            </w:r>
            <w:r w:rsidRPr="003B3550">
              <w:rPr>
                <w:rFonts w:ascii="Times New Roman" w:hAnsi="Times New Roman" w:cs="Times New Roman"/>
                <w:sz w:val="28"/>
                <w:szCs w:val="28"/>
              </w:rPr>
              <w:t xml:space="preserve">отчетности, с раскрытием показателей в соответствии с пунктом 7 Минимальных требований по организации витрины данных налогоплательщика для вступления в горизонтальный мониторинг: </w:t>
            </w:r>
          </w:p>
          <w:p w14:paraId="73F5F99C" w14:textId="77777777" w:rsidR="00447F35" w:rsidRPr="003B3550" w:rsidRDefault="00447F35" w:rsidP="00397204">
            <w:pPr>
              <w:pStyle w:val="a4"/>
              <w:numPr>
                <w:ilvl w:val="0"/>
                <w:numId w:val="7"/>
              </w:num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color w:val="000000"/>
                <w:spacing w:val="2"/>
                <w:sz w:val="28"/>
                <w:szCs w:val="28"/>
              </w:rPr>
              <w:t>Да</w:t>
            </w:r>
          </w:p>
          <w:p w14:paraId="3E75C551" w14:textId="24B1F76C" w:rsidR="00447F35" w:rsidRDefault="00447F35" w:rsidP="00397204">
            <w:pPr>
              <w:pStyle w:val="a4"/>
              <w:numPr>
                <w:ilvl w:val="0"/>
                <w:numId w:val="7"/>
              </w:num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color w:val="000000"/>
                <w:spacing w:val="2"/>
                <w:sz w:val="28"/>
                <w:szCs w:val="28"/>
              </w:rPr>
              <w:t>Нет</w:t>
            </w:r>
          </w:p>
          <w:p w14:paraId="5A6DBF34" w14:textId="77777777" w:rsidR="0015436D" w:rsidRPr="003B3550" w:rsidRDefault="0015436D" w:rsidP="0015436D">
            <w:pPr>
              <w:pStyle w:val="a4"/>
              <w:shd w:val="clear" w:color="auto" w:fill="FFFFFF"/>
              <w:jc w:val="both"/>
              <w:textAlignment w:val="baseline"/>
              <w:rPr>
                <w:rFonts w:ascii="Times New Roman" w:hAnsi="Times New Roman" w:cs="Times New Roman"/>
                <w:color w:val="000000"/>
                <w:spacing w:val="2"/>
                <w:sz w:val="28"/>
                <w:szCs w:val="28"/>
              </w:rPr>
            </w:pPr>
          </w:p>
          <w:p w14:paraId="471F80C7" w14:textId="77777777" w:rsidR="00447F35" w:rsidRPr="003B3550" w:rsidRDefault="00447F35" w:rsidP="00397204">
            <w:pPr>
              <w:jc w:val="both"/>
              <w:textAlignment w:val="baseline"/>
              <w:rPr>
                <w:rFonts w:ascii="Times New Roman" w:hAnsi="Times New Roman" w:cs="Times New Roman"/>
                <w:sz w:val="28"/>
                <w:szCs w:val="28"/>
              </w:rPr>
            </w:pPr>
            <w:r w:rsidRPr="003B3550">
              <w:rPr>
                <w:rFonts w:ascii="Times New Roman" w:hAnsi="Times New Roman" w:cs="Times New Roman"/>
                <w:sz w:val="28"/>
                <w:szCs w:val="28"/>
              </w:rPr>
              <w:t xml:space="preserve">Возможность выполнения контрольных соотношений, включая контрольные соотношения внутри сводной (кумулятивной) отчетности, а также контрольные соотношения между различными формами налоговой отчетности, выполняемые на основании </w:t>
            </w:r>
            <w:r w:rsidRPr="003B3550">
              <w:rPr>
                <w:rFonts w:ascii="Times New Roman" w:hAnsi="Times New Roman" w:cs="Times New Roman"/>
                <w:sz w:val="28"/>
                <w:szCs w:val="28"/>
              </w:rPr>
              <w:lastRenderedPageBreak/>
              <w:t>данных сводных (кумулятивных) отчетностей:</w:t>
            </w:r>
          </w:p>
          <w:p w14:paraId="1E9C2FA8" w14:textId="77777777" w:rsidR="00447F35" w:rsidRPr="003B3550" w:rsidRDefault="00447F35" w:rsidP="00397204">
            <w:pPr>
              <w:pStyle w:val="a4"/>
              <w:numPr>
                <w:ilvl w:val="0"/>
                <w:numId w:val="7"/>
              </w:numPr>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color w:val="000000"/>
                <w:spacing w:val="2"/>
                <w:sz w:val="28"/>
                <w:szCs w:val="28"/>
              </w:rPr>
              <w:t>Да</w:t>
            </w:r>
          </w:p>
          <w:p w14:paraId="68DCFFF1" w14:textId="77777777" w:rsidR="00447F35" w:rsidRPr="003B3550" w:rsidRDefault="00447F35" w:rsidP="00397204">
            <w:pPr>
              <w:pStyle w:val="a4"/>
              <w:numPr>
                <w:ilvl w:val="0"/>
                <w:numId w:val="7"/>
              </w:num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color w:val="000000"/>
                <w:spacing w:val="2"/>
                <w:sz w:val="28"/>
                <w:szCs w:val="28"/>
              </w:rPr>
              <w:t>Нет</w:t>
            </w:r>
          </w:p>
          <w:p w14:paraId="0153BE6F" w14:textId="77777777" w:rsidR="00447F35" w:rsidRPr="003B3550" w:rsidRDefault="00447F35" w:rsidP="00397204">
            <w:pPr>
              <w:shd w:val="clear" w:color="auto" w:fill="FFFFFF"/>
              <w:jc w:val="both"/>
              <w:textAlignment w:val="baseline"/>
              <w:rPr>
                <w:rFonts w:ascii="Times New Roman" w:hAnsi="Times New Roman" w:cs="Times New Roman"/>
                <w:color w:val="000000"/>
                <w:spacing w:val="2"/>
                <w:sz w:val="28"/>
                <w:szCs w:val="28"/>
              </w:rPr>
            </w:pPr>
          </w:p>
          <w:p w14:paraId="04BD61CC" w14:textId="77777777" w:rsidR="00447F35" w:rsidRPr="003B3550" w:rsidRDefault="00447F35" w:rsidP="00397204">
            <w:pPr>
              <w:jc w:val="both"/>
              <w:rPr>
                <w:rFonts w:ascii="Times New Roman" w:hAnsi="Times New Roman" w:cs="Times New Roman"/>
                <w:sz w:val="28"/>
                <w:szCs w:val="28"/>
              </w:rPr>
            </w:pPr>
            <w:r w:rsidRPr="003B3550">
              <w:rPr>
                <w:rFonts w:ascii="Times New Roman" w:hAnsi="Times New Roman" w:cs="Times New Roman"/>
                <w:sz w:val="28"/>
                <w:szCs w:val="28"/>
              </w:rPr>
              <w:t>Возможность включения в состав пакета отчетности протокола выполненных контрольных соотношений с указанием результатов их выполнения и содержанием поля для внесения комментариев (пояснений) и прикрепления подтверждающих документов:</w:t>
            </w:r>
          </w:p>
          <w:p w14:paraId="705D8ECC" w14:textId="77777777" w:rsidR="00447F35" w:rsidRPr="003B3550" w:rsidRDefault="00447F35" w:rsidP="00397204">
            <w:pPr>
              <w:pStyle w:val="a4"/>
              <w:numPr>
                <w:ilvl w:val="0"/>
                <w:numId w:val="7"/>
              </w:numPr>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color w:val="000000"/>
                <w:spacing w:val="2"/>
                <w:sz w:val="28"/>
                <w:szCs w:val="28"/>
              </w:rPr>
              <w:t>Да</w:t>
            </w:r>
          </w:p>
          <w:p w14:paraId="503C1C94" w14:textId="77777777" w:rsidR="00447F35" w:rsidRPr="003B3550" w:rsidRDefault="00447F35" w:rsidP="00397204">
            <w:pPr>
              <w:pStyle w:val="a4"/>
              <w:numPr>
                <w:ilvl w:val="0"/>
                <w:numId w:val="7"/>
              </w:num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color w:val="000000"/>
                <w:spacing w:val="2"/>
                <w:sz w:val="28"/>
                <w:szCs w:val="28"/>
              </w:rPr>
              <w:t>Нет</w:t>
            </w:r>
          </w:p>
        </w:tc>
        <w:tc>
          <w:tcPr>
            <w:tcW w:w="3685" w:type="dxa"/>
          </w:tcPr>
          <w:p w14:paraId="2D214D15" w14:textId="77777777" w:rsidR="00447F35" w:rsidRPr="003B3550" w:rsidRDefault="00447F35" w:rsidP="006D21A3">
            <w:pPr>
              <w:shd w:val="clear" w:color="auto" w:fill="FFFFFF"/>
              <w:ind w:left="360"/>
              <w:jc w:val="both"/>
              <w:textAlignment w:val="baseline"/>
              <w:rPr>
                <w:rFonts w:ascii="Times New Roman" w:hAnsi="Times New Roman" w:cs="Times New Roman"/>
                <w:color w:val="000000"/>
                <w:spacing w:val="2"/>
                <w:sz w:val="28"/>
                <w:szCs w:val="28"/>
              </w:rPr>
            </w:pPr>
          </w:p>
        </w:tc>
      </w:tr>
      <w:tr w:rsidR="00447F35" w:rsidRPr="003B3550" w14:paraId="233BF9EF" w14:textId="77777777" w:rsidTr="00447F35">
        <w:tc>
          <w:tcPr>
            <w:tcW w:w="993" w:type="dxa"/>
          </w:tcPr>
          <w:p w14:paraId="45292366" w14:textId="77777777" w:rsidR="00447F35" w:rsidRPr="003B3550" w:rsidRDefault="00447F35" w:rsidP="00447F35">
            <w:pPr>
              <w:tabs>
                <w:tab w:val="left" w:pos="567"/>
              </w:tabs>
              <w:jc w:val="center"/>
              <w:rPr>
                <w:rFonts w:ascii="Times New Roman" w:hAnsi="Times New Roman" w:cs="Times New Roman"/>
                <w:color w:val="000000" w:themeColor="text1"/>
                <w:sz w:val="28"/>
                <w:szCs w:val="28"/>
              </w:rPr>
            </w:pPr>
            <w:r w:rsidRPr="003B3550">
              <w:rPr>
                <w:rFonts w:ascii="Times New Roman" w:hAnsi="Times New Roman" w:cs="Times New Roman"/>
                <w:color w:val="000000" w:themeColor="text1"/>
                <w:sz w:val="28"/>
                <w:szCs w:val="28"/>
              </w:rPr>
              <w:lastRenderedPageBreak/>
              <w:t>6.</w:t>
            </w:r>
          </w:p>
        </w:tc>
        <w:tc>
          <w:tcPr>
            <w:tcW w:w="4281" w:type="dxa"/>
            <w:shd w:val="clear" w:color="auto" w:fill="auto"/>
          </w:tcPr>
          <w:p w14:paraId="563FDAA4" w14:textId="40985E39" w:rsidR="00447F35" w:rsidRPr="003B3550" w:rsidRDefault="00447F35" w:rsidP="00447F35">
            <w:p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Раскрытие информации</w:t>
            </w:r>
            <w:r w:rsidR="009F384E" w:rsidRPr="003B3550">
              <w:rPr>
                <w:rFonts w:ascii="Times New Roman" w:hAnsi="Times New Roman" w:cs="Times New Roman"/>
                <w:color w:val="000000" w:themeColor="text1"/>
                <w:spacing w:val="2"/>
                <w:sz w:val="28"/>
                <w:szCs w:val="28"/>
              </w:rPr>
              <w:t xml:space="preserve"> и отчетов по</w:t>
            </w:r>
            <w:r w:rsidRPr="003B3550">
              <w:rPr>
                <w:rFonts w:ascii="Times New Roman" w:hAnsi="Times New Roman" w:cs="Times New Roman"/>
                <w:color w:val="000000" w:themeColor="text1"/>
                <w:spacing w:val="2"/>
                <w:sz w:val="28"/>
                <w:szCs w:val="28"/>
              </w:rPr>
              <w:t xml:space="preserve"> системе внутреннего контроля в сфере </w:t>
            </w:r>
          </w:p>
          <w:p w14:paraId="6AB3B691" w14:textId="77777777" w:rsidR="00447F35" w:rsidRPr="003B3550" w:rsidRDefault="00447F35" w:rsidP="00447F35">
            <w:p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налогообложения</w:t>
            </w:r>
          </w:p>
          <w:p w14:paraId="0B6FD596" w14:textId="77777777" w:rsidR="00447F35" w:rsidRPr="003B3550" w:rsidRDefault="00447F35" w:rsidP="00447F35">
            <w:pPr>
              <w:shd w:val="clear" w:color="auto" w:fill="FFFFFF"/>
              <w:jc w:val="both"/>
              <w:textAlignment w:val="baseline"/>
              <w:rPr>
                <w:rFonts w:ascii="Times New Roman" w:hAnsi="Times New Roman" w:cs="Times New Roman"/>
                <w:color w:val="000000" w:themeColor="text1"/>
                <w:spacing w:val="2"/>
                <w:sz w:val="28"/>
                <w:szCs w:val="28"/>
              </w:rPr>
            </w:pPr>
          </w:p>
        </w:tc>
        <w:tc>
          <w:tcPr>
            <w:tcW w:w="5386" w:type="dxa"/>
          </w:tcPr>
          <w:p w14:paraId="5C618719" w14:textId="77777777" w:rsidR="00447F35" w:rsidRPr="003B3550" w:rsidRDefault="00447F35" w:rsidP="00397204">
            <w:pPr>
              <w:numPr>
                <w:ilvl w:val="0"/>
                <w:numId w:val="3"/>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Создание карточки риска с описанием риска</w:t>
            </w:r>
          </w:p>
          <w:p w14:paraId="2488BF59" w14:textId="77777777" w:rsidR="00447F35" w:rsidRPr="003B3550" w:rsidRDefault="00447F35" w:rsidP="00397204">
            <w:pPr>
              <w:numPr>
                <w:ilvl w:val="0"/>
                <w:numId w:val="3"/>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 xml:space="preserve">Создание карточки контрольной процедуры с описанием действия предусмотренного в бизнес-процессе </w:t>
            </w:r>
          </w:p>
          <w:p w14:paraId="2D217713" w14:textId="77777777" w:rsidR="00447F35" w:rsidRPr="003B3550" w:rsidRDefault="00447F35" w:rsidP="00397204">
            <w:pPr>
              <w:pStyle w:val="a4"/>
              <w:numPr>
                <w:ilvl w:val="0"/>
                <w:numId w:val="3"/>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 xml:space="preserve">Отражение риска и контрольной процедуры к конкретному показателю налоговой отчетности в пакете отчетности </w:t>
            </w:r>
          </w:p>
          <w:p w14:paraId="2F87796C" w14:textId="677CE21D" w:rsidR="00447F35" w:rsidRPr="0015436D" w:rsidRDefault="00447F35" w:rsidP="0015436D">
            <w:pPr>
              <w:shd w:val="clear" w:color="auto" w:fill="FFFFFF"/>
              <w:jc w:val="both"/>
              <w:textAlignment w:val="baseline"/>
              <w:rPr>
                <w:rFonts w:ascii="Times New Roman" w:hAnsi="Times New Roman" w:cs="Times New Roman"/>
                <w:color w:val="000000" w:themeColor="text1"/>
                <w:spacing w:val="2"/>
                <w:sz w:val="28"/>
                <w:szCs w:val="28"/>
              </w:rPr>
            </w:pPr>
          </w:p>
          <w:p w14:paraId="7B49FF92" w14:textId="77777777" w:rsidR="00447F35" w:rsidRPr="003B3550" w:rsidRDefault="00447F35" w:rsidP="00397204">
            <w:p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Формирование отчетов по:</w:t>
            </w:r>
          </w:p>
          <w:p w14:paraId="60DE6DFC" w14:textId="77777777" w:rsidR="00447F35" w:rsidRPr="003B3550" w:rsidRDefault="00447F35" w:rsidP="00397204">
            <w:pPr>
              <w:numPr>
                <w:ilvl w:val="0"/>
                <w:numId w:val="3"/>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 xml:space="preserve">Перечень рисков налогоплательщика </w:t>
            </w:r>
          </w:p>
          <w:p w14:paraId="502E56C1" w14:textId="77777777" w:rsidR="00447F35" w:rsidRPr="003B3550" w:rsidRDefault="00447F35" w:rsidP="00397204">
            <w:pPr>
              <w:numPr>
                <w:ilvl w:val="0"/>
                <w:numId w:val="3"/>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Перечень контрольных процедур налогоплательщика</w:t>
            </w:r>
          </w:p>
          <w:p w14:paraId="1CC30DC5" w14:textId="77777777" w:rsidR="00447F35" w:rsidRPr="003B3550" w:rsidRDefault="00447F35" w:rsidP="00397204">
            <w:pPr>
              <w:numPr>
                <w:ilvl w:val="0"/>
                <w:numId w:val="3"/>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lastRenderedPageBreak/>
              <w:t>Матрица рисков и контрольных процедур</w:t>
            </w:r>
          </w:p>
          <w:p w14:paraId="01F40860" w14:textId="77777777" w:rsidR="00447F35" w:rsidRPr="003B3550" w:rsidRDefault="00447F35" w:rsidP="00397204">
            <w:pPr>
              <w:numPr>
                <w:ilvl w:val="0"/>
                <w:numId w:val="3"/>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lang w:val="kk-KZ"/>
              </w:rPr>
              <w:t xml:space="preserve">Отчет </w:t>
            </w:r>
            <w:r w:rsidRPr="003B3550">
              <w:rPr>
                <w:rFonts w:ascii="Times New Roman" w:hAnsi="Times New Roman" w:cs="Times New Roman"/>
                <w:color w:val="000000" w:themeColor="text1"/>
                <w:spacing w:val="2"/>
                <w:sz w:val="28"/>
                <w:szCs w:val="28"/>
              </w:rPr>
              <w:t xml:space="preserve">о выполнении контрольных процедур </w:t>
            </w:r>
          </w:p>
        </w:tc>
        <w:tc>
          <w:tcPr>
            <w:tcW w:w="3685" w:type="dxa"/>
          </w:tcPr>
          <w:p w14:paraId="09F1FB22" w14:textId="77777777" w:rsidR="00447F35" w:rsidRPr="003B3550" w:rsidRDefault="00447F35" w:rsidP="00447F35">
            <w:pPr>
              <w:shd w:val="clear" w:color="auto" w:fill="FFFFFF"/>
              <w:textAlignment w:val="baseline"/>
              <w:rPr>
                <w:rFonts w:ascii="Times New Roman" w:hAnsi="Times New Roman" w:cs="Times New Roman"/>
                <w:color w:val="000000" w:themeColor="text1"/>
                <w:spacing w:val="2"/>
                <w:sz w:val="28"/>
                <w:szCs w:val="28"/>
              </w:rPr>
            </w:pPr>
          </w:p>
        </w:tc>
      </w:tr>
      <w:tr w:rsidR="00447F35" w:rsidRPr="003B3550" w14:paraId="6BBFC16D" w14:textId="77777777" w:rsidTr="00447F35">
        <w:tc>
          <w:tcPr>
            <w:tcW w:w="993" w:type="dxa"/>
          </w:tcPr>
          <w:p w14:paraId="4EF0013B" w14:textId="77777777" w:rsidR="00447F35" w:rsidRPr="003B3550" w:rsidRDefault="00447F35" w:rsidP="00447F35">
            <w:pPr>
              <w:tabs>
                <w:tab w:val="left" w:pos="567"/>
              </w:tabs>
              <w:jc w:val="center"/>
              <w:rPr>
                <w:rFonts w:ascii="Times New Roman" w:hAnsi="Times New Roman" w:cs="Times New Roman"/>
                <w:sz w:val="28"/>
                <w:szCs w:val="28"/>
              </w:rPr>
            </w:pPr>
            <w:r w:rsidRPr="003B3550">
              <w:rPr>
                <w:rFonts w:ascii="Times New Roman" w:hAnsi="Times New Roman" w:cs="Times New Roman"/>
                <w:sz w:val="28"/>
                <w:szCs w:val="28"/>
              </w:rPr>
              <w:t>7.</w:t>
            </w:r>
          </w:p>
        </w:tc>
        <w:tc>
          <w:tcPr>
            <w:tcW w:w="4281" w:type="dxa"/>
          </w:tcPr>
          <w:p w14:paraId="686C26F6" w14:textId="77777777" w:rsidR="00447F35" w:rsidRPr="003B3550" w:rsidRDefault="00447F35" w:rsidP="00447F35">
            <w:pPr>
              <w:shd w:val="clear" w:color="auto" w:fill="FFFFFF"/>
              <w:jc w:val="both"/>
              <w:textAlignment w:val="baseline"/>
              <w:rPr>
                <w:rFonts w:ascii="Times New Roman" w:hAnsi="Times New Roman" w:cs="Times New Roman"/>
                <w:spacing w:val="2"/>
                <w:sz w:val="28"/>
                <w:szCs w:val="28"/>
                <w:lang w:val="kk-KZ"/>
              </w:rPr>
            </w:pPr>
            <w:r w:rsidRPr="003B3550">
              <w:rPr>
                <w:rFonts w:ascii="Times New Roman" w:hAnsi="Times New Roman" w:cs="Times New Roman"/>
                <w:spacing w:val="2"/>
                <w:sz w:val="28"/>
                <w:szCs w:val="28"/>
              </w:rPr>
              <w:t>Обмен информаций и документами между Комитетом и налогоплательщиком</w:t>
            </w:r>
          </w:p>
        </w:tc>
        <w:tc>
          <w:tcPr>
            <w:tcW w:w="5386" w:type="dxa"/>
          </w:tcPr>
          <w:p w14:paraId="181F8A87" w14:textId="77777777" w:rsidR="00447F35" w:rsidRPr="003B3550" w:rsidRDefault="00447F35" w:rsidP="00397204">
            <w:pPr>
              <w:numPr>
                <w:ilvl w:val="0"/>
                <w:numId w:val="2"/>
              </w:numPr>
              <w:shd w:val="clear" w:color="auto" w:fill="FFFFFF"/>
              <w:ind w:left="430"/>
              <w:jc w:val="both"/>
              <w:textAlignment w:val="baseline"/>
              <w:rPr>
                <w:rFonts w:ascii="Times New Roman" w:hAnsi="Times New Roman" w:cs="Times New Roman"/>
                <w:spacing w:val="2"/>
                <w:sz w:val="28"/>
                <w:szCs w:val="28"/>
              </w:rPr>
            </w:pPr>
            <w:r w:rsidRPr="003B3550">
              <w:rPr>
                <w:rFonts w:ascii="Times New Roman" w:hAnsi="Times New Roman" w:cs="Times New Roman"/>
                <w:spacing w:val="2"/>
                <w:sz w:val="28"/>
                <w:szCs w:val="28"/>
              </w:rPr>
              <w:t>Формирование и направление запросов и ответов по ним с возможностью их согласования должностными лицами</w:t>
            </w:r>
          </w:p>
          <w:p w14:paraId="0D122ABF" w14:textId="77777777" w:rsidR="00447F35" w:rsidRPr="003B3550" w:rsidRDefault="00447F35" w:rsidP="00397204">
            <w:pPr>
              <w:numPr>
                <w:ilvl w:val="0"/>
                <w:numId w:val="2"/>
              </w:numPr>
              <w:shd w:val="clear" w:color="auto" w:fill="FFFFFF"/>
              <w:ind w:left="430"/>
              <w:jc w:val="both"/>
              <w:textAlignment w:val="baseline"/>
              <w:rPr>
                <w:rFonts w:ascii="Times New Roman" w:hAnsi="Times New Roman" w:cs="Times New Roman"/>
                <w:spacing w:val="2"/>
                <w:sz w:val="28"/>
                <w:szCs w:val="28"/>
              </w:rPr>
            </w:pPr>
            <w:r w:rsidRPr="003B3550">
              <w:rPr>
                <w:rFonts w:ascii="Times New Roman" w:hAnsi="Times New Roman" w:cs="Times New Roman"/>
                <w:spacing w:val="2"/>
                <w:sz w:val="28"/>
                <w:szCs w:val="28"/>
              </w:rPr>
              <w:t>Вложение файлов и документов к запросам и ответам</w:t>
            </w:r>
          </w:p>
          <w:p w14:paraId="0CFEA2BA" w14:textId="51407556" w:rsidR="00447F35" w:rsidRPr="003B3550" w:rsidRDefault="00E05D66" w:rsidP="00397204">
            <w:pPr>
              <w:numPr>
                <w:ilvl w:val="0"/>
                <w:numId w:val="2"/>
              </w:numPr>
              <w:shd w:val="clear" w:color="auto" w:fill="FFFFFF"/>
              <w:ind w:left="430"/>
              <w:jc w:val="both"/>
              <w:textAlignment w:val="baseline"/>
              <w:rPr>
                <w:rFonts w:ascii="Times New Roman" w:hAnsi="Times New Roman" w:cs="Times New Roman"/>
                <w:spacing w:val="2"/>
                <w:sz w:val="28"/>
                <w:szCs w:val="28"/>
              </w:rPr>
            </w:pPr>
            <w:r w:rsidRPr="003B3550">
              <w:rPr>
                <w:rFonts w:ascii="Times New Roman" w:hAnsi="Times New Roman" w:cs="Times New Roman"/>
                <w:spacing w:val="2"/>
                <w:sz w:val="28"/>
                <w:szCs w:val="28"/>
              </w:rPr>
              <w:t>У</w:t>
            </w:r>
            <w:r w:rsidR="00447F35" w:rsidRPr="003B3550">
              <w:rPr>
                <w:rFonts w:ascii="Times New Roman" w:hAnsi="Times New Roman" w:cs="Times New Roman"/>
                <w:spacing w:val="2"/>
                <w:sz w:val="28"/>
                <w:szCs w:val="28"/>
              </w:rPr>
              <w:t>становление срока подготовки ответа на запрос и уведомление пользователей о наступлении срока ответа</w:t>
            </w:r>
          </w:p>
          <w:p w14:paraId="1FB57C09" w14:textId="77777777" w:rsidR="00447F35" w:rsidRPr="003B3550" w:rsidRDefault="00447F35" w:rsidP="00397204">
            <w:pPr>
              <w:numPr>
                <w:ilvl w:val="0"/>
                <w:numId w:val="2"/>
              </w:numPr>
              <w:shd w:val="clear" w:color="auto" w:fill="FFFFFF"/>
              <w:ind w:left="430"/>
              <w:jc w:val="both"/>
              <w:textAlignment w:val="baseline"/>
              <w:rPr>
                <w:rFonts w:ascii="Times New Roman" w:hAnsi="Times New Roman" w:cs="Times New Roman"/>
                <w:spacing w:val="2"/>
                <w:sz w:val="28"/>
                <w:szCs w:val="28"/>
              </w:rPr>
            </w:pPr>
            <w:r w:rsidRPr="003B3550">
              <w:rPr>
                <w:rFonts w:ascii="Times New Roman" w:hAnsi="Times New Roman" w:cs="Times New Roman"/>
                <w:spacing w:val="2"/>
                <w:sz w:val="28"/>
                <w:szCs w:val="28"/>
              </w:rPr>
              <w:t>Фиксация даты и время направления запроса и получения ответа</w:t>
            </w:r>
          </w:p>
        </w:tc>
        <w:tc>
          <w:tcPr>
            <w:tcW w:w="3685" w:type="dxa"/>
          </w:tcPr>
          <w:p w14:paraId="10641D2B" w14:textId="77777777" w:rsidR="00447F35" w:rsidRPr="003B3550" w:rsidRDefault="00447F35" w:rsidP="00447F35">
            <w:pPr>
              <w:shd w:val="clear" w:color="auto" w:fill="FFFFFF"/>
              <w:ind w:left="430"/>
              <w:textAlignment w:val="baseline"/>
              <w:rPr>
                <w:rFonts w:ascii="Times New Roman" w:hAnsi="Times New Roman" w:cs="Times New Roman"/>
                <w:spacing w:val="2"/>
                <w:sz w:val="28"/>
                <w:szCs w:val="28"/>
              </w:rPr>
            </w:pPr>
          </w:p>
        </w:tc>
      </w:tr>
      <w:tr w:rsidR="00447F35" w:rsidRPr="003B3550" w14:paraId="64D9E1A7" w14:textId="77777777" w:rsidTr="00447F35">
        <w:tc>
          <w:tcPr>
            <w:tcW w:w="993" w:type="dxa"/>
          </w:tcPr>
          <w:p w14:paraId="366C6564" w14:textId="77777777" w:rsidR="00447F35" w:rsidRPr="003B3550" w:rsidRDefault="00447F35" w:rsidP="00447F35">
            <w:pPr>
              <w:tabs>
                <w:tab w:val="left" w:pos="567"/>
              </w:tabs>
              <w:jc w:val="center"/>
              <w:rPr>
                <w:rFonts w:ascii="Times New Roman" w:hAnsi="Times New Roman" w:cs="Times New Roman"/>
                <w:sz w:val="28"/>
                <w:szCs w:val="28"/>
              </w:rPr>
            </w:pPr>
            <w:r w:rsidRPr="003B3550">
              <w:rPr>
                <w:rFonts w:ascii="Times New Roman" w:hAnsi="Times New Roman" w:cs="Times New Roman"/>
                <w:sz w:val="28"/>
                <w:szCs w:val="28"/>
              </w:rPr>
              <w:t>8.</w:t>
            </w:r>
          </w:p>
        </w:tc>
        <w:tc>
          <w:tcPr>
            <w:tcW w:w="4281" w:type="dxa"/>
          </w:tcPr>
          <w:p w14:paraId="777A6B4A" w14:textId="77777777" w:rsidR="00447F35" w:rsidRPr="003B3550" w:rsidRDefault="00447F35" w:rsidP="00447F35">
            <w:pPr>
              <w:shd w:val="clear" w:color="auto" w:fill="FFFFFF"/>
              <w:jc w:val="both"/>
              <w:textAlignment w:val="baseline"/>
              <w:rPr>
                <w:rFonts w:ascii="Times New Roman" w:hAnsi="Times New Roman" w:cs="Times New Roman"/>
                <w:spacing w:val="2"/>
                <w:sz w:val="28"/>
                <w:szCs w:val="28"/>
              </w:rPr>
            </w:pPr>
            <w:r w:rsidRPr="003B3550">
              <w:rPr>
                <w:rFonts w:ascii="Times New Roman" w:hAnsi="Times New Roman" w:cs="Times New Roman"/>
                <w:spacing w:val="2"/>
                <w:sz w:val="28"/>
                <w:szCs w:val="28"/>
              </w:rPr>
              <w:t>Размещение документов</w:t>
            </w:r>
          </w:p>
        </w:tc>
        <w:tc>
          <w:tcPr>
            <w:tcW w:w="5386" w:type="dxa"/>
          </w:tcPr>
          <w:p w14:paraId="3644A1FC" w14:textId="146F2C5D" w:rsidR="00447F35" w:rsidRPr="003B3550" w:rsidRDefault="00447F35" w:rsidP="006E2B64">
            <w:pPr>
              <w:numPr>
                <w:ilvl w:val="0"/>
                <w:numId w:val="2"/>
              </w:numPr>
              <w:shd w:val="clear" w:color="auto" w:fill="FFFFFF"/>
              <w:jc w:val="both"/>
              <w:textAlignment w:val="baseline"/>
              <w:rPr>
                <w:rFonts w:ascii="Times New Roman" w:hAnsi="Times New Roman" w:cs="Times New Roman"/>
                <w:spacing w:val="2"/>
                <w:sz w:val="28"/>
                <w:szCs w:val="28"/>
              </w:rPr>
            </w:pPr>
            <w:r w:rsidRPr="003B3550">
              <w:rPr>
                <w:rFonts w:ascii="Times New Roman" w:hAnsi="Times New Roman" w:cs="Times New Roman"/>
                <w:spacing w:val="2"/>
                <w:sz w:val="28"/>
                <w:szCs w:val="28"/>
              </w:rPr>
              <w:t xml:space="preserve">Настройка структуры папок в форме дерева каталогов (папок) </w:t>
            </w:r>
            <w:r w:rsidR="006E2B64" w:rsidRPr="003B3550">
              <w:rPr>
                <w:rFonts w:ascii="Times New Roman" w:hAnsi="Times New Roman" w:cs="Times New Roman"/>
                <w:spacing w:val="2"/>
                <w:sz w:val="28"/>
                <w:szCs w:val="28"/>
              </w:rPr>
              <w:t>с размещением документов в машиночитаемых форматах</w:t>
            </w:r>
          </w:p>
        </w:tc>
        <w:tc>
          <w:tcPr>
            <w:tcW w:w="3685" w:type="dxa"/>
          </w:tcPr>
          <w:p w14:paraId="020715BF" w14:textId="77777777" w:rsidR="00447F35" w:rsidRPr="003B3550" w:rsidRDefault="00447F35" w:rsidP="00447F35">
            <w:pPr>
              <w:shd w:val="clear" w:color="auto" w:fill="FFFFFF"/>
              <w:ind w:left="360"/>
              <w:textAlignment w:val="baseline"/>
              <w:rPr>
                <w:rFonts w:ascii="Times New Roman" w:hAnsi="Times New Roman" w:cs="Times New Roman"/>
                <w:spacing w:val="2"/>
                <w:sz w:val="28"/>
                <w:szCs w:val="28"/>
              </w:rPr>
            </w:pPr>
          </w:p>
        </w:tc>
      </w:tr>
      <w:tr w:rsidR="00447F35" w:rsidRPr="003B3550" w14:paraId="07404994" w14:textId="77777777" w:rsidTr="00447F35">
        <w:tc>
          <w:tcPr>
            <w:tcW w:w="993" w:type="dxa"/>
          </w:tcPr>
          <w:p w14:paraId="15B2B663" w14:textId="77777777" w:rsidR="00447F35" w:rsidRPr="003B3550" w:rsidRDefault="00447F35" w:rsidP="00447F35">
            <w:pPr>
              <w:tabs>
                <w:tab w:val="left" w:pos="567"/>
              </w:tabs>
              <w:jc w:val="center"/>
              <w:rPr>
                <w:rFonts w:ascii="Times New Roman" w:hAnsi="Times New Roman" w:cs="Times New Roman"/>
                <w:sz w:val="28"/>
                <w:szCs w:val="28"/>
              </w:rPr>
            </w:pPr>
            <w:r w:rsidRPr="003B3550">
              <w:rPr>
                <w:rFonts w:ascii="Times New Roman" w:hAnsi="Times New Roman" w:cs="Times New Roman"/>
                <w:sz w:val="28"/>
                <w:szCs w:val="28"/>
              </w:rPr>
              <w:t>9.</w:t>
            </w:r>
          </w:p>
        </w:tc>
        <w:tc>
          <w:tcPr>
            <w:tcW w:w="4281" w:type="dxa"/>
          </w:tcPr>
          <w:p w14:paraId="040BC1F8" w14:textId="77777777" w:rsidR="00447F35" w:rsidRPr="003B3550" w:rsidRDefault="00447F35" w:rsidP="00447F35">
            <w:pPr>
              <w:shd w:val="clear" w:color="auto" w:fill="FFFFFF"/>
              <w:jc w:val="both"/>
              <w:textAlignment w:val="baseline"/>
              <w:rPr>
                <w:rFonts w:ascii="Times New Roman" w:hAnsi="Times New Roman" w:cs="Times New Roman"/>
                <w:color w:val="000000"/>
                <w:spacing w:val="2"/>
                <w:sz w:val="28"/>
                <w:szCs w:val="28"/>
              </w:rPr>
            </w:pPr>
            <w:r w:rsidRPr="003B3550">
              <w:rPr>
                <w:rFonts w:ascii="Times New Roman" w:hAnsi="Times New Roman" w:cs="Times New Roman"/>
                <w:color w:val="000000"/>
                <w:spacing w:val="2"/>
                <w:sz w:val="28"/>
                <w:szCs w:val="28"/>
                <w:lang w:val="kk-KZ"/>
              </w:rPr>
              <w:t>Раскрытие нормативно</w:t>
            </w:r>
            <w:r w:rsidRPr="003B3550">
              <w:rPr>
                <w:rFonts w:ascii="Times New Roman" w:hAnsi="Times New Roman" w:cs="Times New Roman"/>
                <w:color w:val="000000"/>
                <w:spacing w:val="2"/>
                <w:sz w:val="28"/>
                <w:szCs w:val="28"/>
              </w:rPr>
              <w:t>-справочной информации</w:t>
            </w:r>
          </w:p>
        </w:tc>
        <w:tc>
          <w:tcPr>
            <w:tcW w:w="5386" w:type="dxa"/>
          </w:tcPr>
          <w:p w14:paraId="521CFDF1" w14:textId="77777777" w:rsidR="00447F35" w:rsidRPr="003B3550" w:rsidRDefault="00447F35" w:rsidP="00397204">
            <w:pPr>
              <w:numPr>
                <w:ilvl w:val="0"/>
                <w:numId w:val="2"/>
              </w:numPr>
              <w:shd w:val="clear" w:color="auto" w:fill="FFFFFF"/>
              <w:jc w:val="both"/>
              <w:textAlignment w:val="baseline"/>
              <w:rPr>
                <w:rFonts w:ascii="Times New Roman" w:hAnsi="Times New Roman" w:cs="Times New Roman"/>
                <w:spacing w:val="2"/>
                <w:sz w:val="28"/>
                <w:szCs w:val="28"/>
              </w:rPr>
            </w:pPr>
            <w:r w:rsidRPr="003B3550">
              <w:rPr>
                <w:rFonts w:ascii="Times New Roman" w:hAnsi="Times New Roman" w:cs="Times New Roman"/>
                <w:spacing w:val="2"/>
                <w:sz w:val="28"/>
                <w:szCs w:val="28"/>
              </w:rPr>
              <w:t>С</w:t>
            </w:r>
            <w:r w:rsidRPr="003B3550">
              <w:rPr>
                <w:rFonts w:ascii="Times New Roman" w:hAnsi="Times New Roman" w:cs="Times New Roman"/>
                <w:sz w:val="28"/>
                <w:szCs w:val="28"/>
              </w:rPr>
              <w:t>правочники, содержащие расшифровки буквенно-цифровых кодов, сокращений и (или) аббревиатур, используемых в раскрытии пакета отчетности</w:t>
            </w:r>
          </w:p>
          <w:p w14:paraId="3D46DEE4" w14:textId="5B004D3D" w:rsidR="00447F35" w:rsidRPr="003B3550" w:rsidRDefault="00447F35" w:rsidP="00397204">
            <w:pPr>
              <w:numPr>
                <w:ilvl w:val="0"/>
                <w:numId w:val="2"/>
              </w:numPr>
              <w:shd w:val="clear" w:color="auto" w:fill="FFFFFF"/>
              <w:jc w:val="both"/>
              <w:textAlignment w:val="baseline"/>
              <w:rPr>
                <w:rFonts w:ascii="Times New Roman" w:hAnsi="Times New Roman" w:cs="Times New Roman"/>
                <w:spacing w:val="2"/>
                <w:sz w:val="28"/>
                <w:szCs w:val="28"/>
              </w:rPr>
            </w:pPr>
            <w:r w:rsidRPr="003B3550">
              <w:rPr>
                <w:rFonts w:ascii="Times New Roman" w:hAnsi="Times New Roman" w:cs="Times New Roman"/>
                <w:sz w:val="28"/>
                <w:szCs w:val="28"/>
              </w:rPr>
              <w:t xml:space="preserve">Информация и отчеты </w:t>
            </w:r>
            <w:r w:rsidR="009B5D91" w:rsidRPr="003B3550">
              <w:rPr>
                <w:rFonts w:ascii="Times New Roman" w:hAnsi="Times New Roman" w:cs="Times New Roman"/>
                <w:sz w:val="28"/>
                <w:szCs w:val="28"/>
              </w:rPr>
              <w:t>п</w:t>
            </w:r>
            <w:r w:rsidRPr="003B3550">
              <w:rPr>
                <w:rFonts w:ascii="Times New Roman" w:hAnsi="Times New Roman" w:cs="Times New Roman"/>
                <w:sz w:val="28"/>
                <w:szCs w:val="28"/>
              </w:rPr>
              <w:t>о системе внутреннего контроля в сфере налогообложения</w:t>
            </w:r>
          </w:p>
        </w:tc>
        <w:tc>
          <w:tcPr>
            <w:tcW w:w="3685" w:type="dxa"/>
          </w:tcPr>
          <w:p w14:paraId="62E1B096" w14:textId="77777777" w:rsidR="00447F35" w:rsidRPr="003B3550" w:rsidRDefault="00447F35" w:rsidP="00447F35">
            <w:pPr>
              <w:shd w:val="clear" w:color="auto" w:fill="FFFFFF"/>
              <w:ind w:left="360"/>
              <w:textAlignment w:val="baseline"/>
              <w:rPr>
                <w:rFonts w:ascii="Times New Roman" w:hAnsi="Times New Roman" w:cs="Times New Roman"/>
                <w:spacing w:val="2"/>
                <w:sz w:val="28"/>
                <w:szCs w:val="28"/>
              </w:rPr>
            </w:pPr>
          </w:p>
        </w:tc>
      </w:tr>
      <w:tr w:rsidR="0013704E" w:rsidRPr="003B3550" w14:paraId="649B340D" w14:textId="77777777" w:rsidTr="006057F5">
        <w:trPr>
          <w:trHeight w:val="90"/>
        </w:trPr>
        <w:tc>
          <w:tcPr>
            <w:tcW w:w="993" w:type="dxa"/>
            <w:shd w:val="clear" w:color="auto" w:fill="auto"/>
          </w:tcPr>
          <w:p w14:paraId="4853797F" w14:textId="77777777" w:rsidR="0013704E" w:rsidRPr="003B3550" w:rsidRDefault="0013704E" w:rsidP="006057F5">
            <w:pPr>
              <w:jc w:val="center"/>
              <w:rPr>
                <w:rFonts w:ascii="Times New Roman" w:hAnsi="Times New Roman" w:cs="Times New Roman"/>
                <w:color w:val="000000" w:themeColor="text1"/>
                <w:sz w:val="28"/>
                <w:szCs w:val="28"/>
              </w:rPr>
            </w:pPr>
            <w:r w:rsidRPr="003B3550">
              <w:rPr>
                <w:rFonts w:ascii="Times New Roman" w:hAnsi="Times New Roman" w:cs="Times New Roman"/>
                <w:color w:val="000000" w:themeColor="text1"/>
                <w:sz w:val="28"/>
                <w:szCs w:val="28"/>
              </w:rPr>
              <w:lastRenderedPageBreak/>
              <w:t>10.</w:t>
            </w:r>
          </w:p>
        </w:tc>
        <w:tc>
          <w:tcPr>
            <w:tcW w:w="4281" w:type="dxa"/>
            <w:shd w:val="clear" w:color="auto" w:fill="auto"/>
          </w:tcPr>
          <w:p w14:paraId="4568E8F5" w14:textId="77777777" w:rsidR="0013704E" w:rsidRPr="003B3550" w:rsidRDefault="0013704E" w:rsidP="006057F5">
            <w:pPr>
              <w:jc w:val="both"/>
              <w:rPr>
                <w:rFonts w:ascii="Times New Roman" w:hAnsi="Times New Roman" w:cs="Times New Roman"/>
                <w:color w:val="000000" w:themeColor="text1"/>
                <w:sz w:val="28"/>
                <w:szCs w:val="28"/>
                <w:lang w:val="kk-KZ"/>
              </w:rPr>
            </w:pPr>
            <w:r w:rsidRPr="003B3550">
              <w:rPr>
                <w:rFonts w:ascii="Times New Roman" w:hAnsi="Times New Roman" w:cs="Times New Roman"/>
                <w:bCs/>
                <w:sz w:val="28"/>
                <w:szCs w:val="28"/>
              </w:rPr>
              <w:t>Вспомогательные сервисы витрины данных</w:t>
            </w:r>
          </w:p>
        </w:tc>
        <w:tc>
          <w:tcPr>
            <w:tcW w:w="5386" w:type="dxa"/>
          </w:tcPr>
          <w:p w14:paraId="64BDE774" w14:textId="77777777" w:rsidR="0013704E" w:rsidRPr="003B3550" w:rsidRDefault="0013704E" w:rsidP="00397204">
            <w:pPr>
              <w:jc w:val="both"/>
              <w:rPr>
                <w:rFonts w:ascii="Times New Roman" w:hAnsi="Times New Roman" w:cs="Times New Roman"/>
                <w:color w:val="000000" w:themeColor="text1"/>
                <w:sz w:val="28"/>
                <w:szCs w:val="28"/>
              </w:rPr>
            </w:pPr>
            <w:r w:rsidRPr="003B3550">
              <w:rPr>
                <w:rFonts w:ascii="Times New Roman" w:hAnsi="Times New Roman" w:cs="Times New Roman"/>
                <w:color w:val="000000" w:themeColor="text1"/>
                <w:sz w:val="28"/>
                <w:szCs w:val="28"/>
              </w:rPr>
              <w:t>Наличие</w:t>
            </w:r>
            <w:r w:rsidRPr="003B3550">
              <w:rPr>
                <w:rFonts w:ascii="Times New Roman" w:hAnsi="Times New Roman" w:cs="Times New Roman"/>
                <w:color w:val="000000" w:themeColor="text1"/>
                <w:sz w:val="28"/>
                <w:szCs w:val="28"/>
                <w:lang w:val="kk-KZ"/>
              </w:rPr>
              <w:t xml:space="preserve"> возможности</w:t>
            </w:r>
            <w:r w:rsidRPr="003B3550">
              <w:rPr>
                <w:rFonts w:ascii="Times New Roman" w:hAnsi="Times New Roman" w:cs="Times New Roman"/>
                <w:color w:val="000000" w:themeColor="text1"/>
                <w:sz w:val="28"/>
                <w:szCs w:val="28"/>
              </w:rPr>
              <w:t xml:space="preserve"> фильтрации данных и поиска документов по их атрибутам:</w:t>
            </w:r>
          </w:p>
          <w:p w14:paraId="64652EEC" w14:textId="77777777" w:rsidR="0013704E" w:rsidRPr="003B3550" w:rsidRDefault="0013704E" w:rsidP="00397204">
            <w:pPr>
              <w:numPr>
                <w:ilvl w:val="0"/>
                <w:numId w:val="6"/>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Да</w:t>
            </w:r>
          </w:p>
          <w:p w14:paraId="18C5EF26" w14:textId="77777777" w:rsidR="0013704E" w:rsidRPr="003B3550" w:rsidRDefault="0013704E" w:rsidP="00397204">
            <w:pPr>
              <w:numPr>
                <w:ilvl w:val="0"/>
                <w:numId w:val="6"/>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Нет</w:t>
            </w:r>
          </w:p>
          <w:p w14:paraId="7C744F5B" w14:textId="77777777" w:rsidR="0013704E" w:rsidRPr="003B3550" w:rsidRDefault="0013704E" w:rsidP="00397204">
            <w:pPr>
              <w:shd w:val="clear" w:color="auto" w:fill="FFFFFF"/>
              <w:ind w:left="720"/>
              <w:jc w:val="both"/>
              <w:textAlignment w:val="baseline"/>
              <w:rPr>
                <w:rFonts w:ascii="Times New Roman" w:hAnsi="Times New Roman" w:cs="Times New Roman"/>
                <w:color w:val="000000" w:themeColor="text1"/>
                <w:spacing w:val="2"/>
                <w:sz w:val="28"/>
                <w:szCs w:val="28"/>
              </w:rPr>
            </w:pPr>
          </w:p>
          <w:p w14:paraId="15154C00" w14:textId="77777777" w:rsidR="0013704E" w:rsidRPr="003B3550" w:rsidRDefault="0013704E" w:rsidP="00397204">
            <w:pPr>
              <w:shd w:val="clear" w:color="auto" w:fill="FFFFFF"/>
              <w:jc w:val="both"/>
              <w:textAlignment w:val="baseline"/>
              <w:rPr>
                <w:rFonts w:ascii="Times New Roman" w:hAnsi="Times New Roman" w:cs="Times New Roman"/>
                <w:color w:val="000000" w:themeColor="text1"/>
                <w:sz w:val="28"/>
                <w:szCs w:val="28"/>
              </w:rPr>
            </w:pPr>
            <w:r w:rsidRPr="003B3550">
              <w:rPr>
                <w:rFonts w:ascii="Times New Roman" w:hAnsi="Times New Roman" w:cs="Times New Roman"/>
                <w:color w:val="000000" w:themeColor="text1"/>
                <w:sz w:val="28"/>
                <w:szCs w:val="28"/>
              </w:rPr>
              <w:t>Наличие</w:t>
            </w:r>
            <w:r w:rsidRPr="003B3550">
              <w:rPr>
                <w:rFonts w:ascii="Times New Roman" w:hAnsi="Times New Roman" w:cs="Times New Roman"/>
                <w:color w:val="000000" w:themeColor="text1"/>
                <w:sz w:val="28"/>
                <w:szCs w:val="28"/>
                <w:lang w:val="kk-KZ"/>
              </w:rPr>
              <w:t xml:space="preserve"> возможности</w:t>
            </w:r>
            <w:r w:rsidRPr="003B3550">
              <w:rPr>
                <w:rFonts w:ascii="Times New Roman" w:hAnsi="Times New Roman" w:cs="Times New Roman"/>
                <w:color w:val="000000" w:themeColor="text1"/>
                <w:sz w:val="28"/>
                <w:szCs w:val="28"/>
              </w:rPr>
              <w:t xml:space="preserve"> обработки и хранения больших объемов данных, включая хранение документов и журналов событий в течение 5 (пяти) лет с даты начала проведения горизонтального мониторинга, раскрытие которых осуществлено через витрину данных:</w:t>
            </w:r>
          </w:p>
          <w:p w14:paraId="6D114BE0" w14:textId="77777777" w:rsidR="0013704E" w:rsidRPr="003B3550" w:rsidRDefault="0013704E" w:rsidP="00397204">
            <w:pPr>
              <w:numPr>
                <w:ilvl w:val="0"/>
                <w:numId w:val="6"/>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Да</w:t>
            </w:r>
          </w:p>
          <w:p w14:paraId="4B98D333" w14:textId="77777777" w:rsidR="0013704E" w:rsidRPr="003B3550" w:rsidRDefault="0013704E" w:rsidP="00397204">
            <w:pPr>
              <w:numPr>
                <w:ilvl w:val="0"/>
                <w:numId w:val="6"/>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Нет</w:t>
            </w:r>
          </w:p>
          <w:p w14:paraId="40EB2B10" w14:textId="77777777" w:rsidR="0013704E" w:rsidRPr="003B3550" w:rsidRDefault="0013704E" w:rsidP="00397204">
            <w:pPr>
              <w:shd w:val="clear" w:color="auto" w:fill="FFFFFF"/>
              <w:jc w:val="both"/>
              <w:textAlignment w:val="baseline"/>
              <w:rPr>
                <w:rFonts w:ascii="Times New Roman" w:hAnsi="Times New Roman" w:cs="Times New Roman"/>
                <w:color w:val="000000" w:themeColor="text1"/>
                <w:spacing w:val="2"/>
                <w:sz w:val="28"/>
                <w:szCs w:val="28"/>
              </w:rPr>
            </w:pPr>
          </w:p>
          <w:p w14:paraId="18DFCEFF" w14:textId="77777777" w:rsidR="0013704E" w:rsidRPr="003B3550" w:rsidRDefault="0013704E" w:rsidP="00397204">
            <w:pPr>
              <w:shd w:val="clear" w:color="auto" w:fill="FFFFFF"/>
              <w:jc w:val="both"/>
              <w:textAlignment w:val="baseline"/>
              <w:rPr>
                <w:rFonts w:ascii="Times New Roman" w:hAnsi="Times New Roman" w:cs="Times New Roman"/>
                <w:color w:val="000000" w:themeColor="text1"/>
                <w:sz w:val="28"/>
                <w:szCs w:val="28"/>
              </w:rPr>
            </w:pPr>
            <w:r w:rsidRPr="003B3550">
              <w:rPr>
                <w:rFonts w:ascii="Times New Roman" w:hAnsi="Times New Roman" w:cs="Times New Roman"/>
                <w:color w:val="000000" w:themeColor="text1"/>
                <w:sz w:val="28"/>
                <w:szCs w:val="28"/>
                <w:lang w:val="kk-KZ"/>
              </w:rPr>
              <w:t>Отсутствие возможности</w:t>
            </w:r>
            <w:r w:rsidRPr="003B3550">
              <w:rPr>
                <w:rFonts w:ascii="Times New Roman" w:hAnsi="Times New Roman" w:cs="Times New Roman"/>
                <w:color w:val="000000" w:themeColor="text1"/>
                <w:sz w:val="28"/>
                <w:szCs w:val="28"/>
              </w:rPr>
              <w:t xml:space="preserve"> внесения изменений в опубликованный пакет отчетности с обеспечением фиксации, подтверждающей отсутствие изменений в опубликованных версиях отчетности с доступом просмотра журнализации (</w:t>
            </w:r>
            <w:proofErr w:type="spellStart"/>
            <w:r w:rsidRPr="003B3550">
              <w:rPr>
                <w:rFonts w:ascii="Times New Roman" w:hAnsi="Times New Roman" w:cs="Times New Roman"/>
                <w:color w:val="000000" w:themeColor="text1"/>
                <w:sz w:val="28"/>
                <w:szCs w:val="28"/>
              </w:rPr>
              <w:t>логирования</w:t>
            </w:r>
            <w:proofErr w:type="spellEnd"/>
            <w:r w:rsidRPr="003B3550">
              <w:rPr>
                <w:rFonts w:ascii="Times New Roman" w:hAnsi="Times New Roman" w:cs="Times New Roman"/>
                <w:color w:val="000000" w:themeColor="text1"/>
                <w:sz w:val="28"/>
                <w:szCs w:val="28"/>
              </w:rPr>
              <w:t>) по опубликованным пакетам отчетности:</w:t>
            </w:r>
          </w:p>
          <w:p w14:paraId="5D14B95E" w14:textId="77777777" w:rsidR="0013704E" w:rsidRPr="003B3550" w:rsidRDefault="0013704E" w:rsidP="00397204">
            <w:pPr>
              <w:numPr>
                <w:ilvl w:val="0"/>
                <w:numId w:val="6"/>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Да</w:t>
            </w:r>
          </w:p>
          <w:p w14:paraId="7F1835D8" w14:textId="77777777" w:rsidR="0013704E" w:rsidRPr="003B3550" w:rsidRDefault="0013704E" w:rsidP="00397204">
            <w:pPr>
              <w:numPr>
                <w:ilvl w:val="0"/>
                <w:numId w:val="6"/>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Нет</w:t>
            </w:r>
          </w:p>
          <w:p w14:paraId="5ED6927B" w14:textId="687B2E9F" w:rsidR="0013704E" w:rsidRDefault="0013704E" w:rsidP="00397204">
            <w:pPr>
              <w:shd w:val="clear" w:color="auto" w:fill="FFFFFF"/>
              <w:ind w:left="720"/>
              <w:jc w:val="both"/>
              <w:textAlignment w:val="baseline"/>
              <w:rPr>
                <w:rFonts w:ascii="Times New Roman" w:hAnsi="Times New Roman" w:cs="Times New Roman"/>
                <w:color w:val="000000" w:themeColor="text1"/>
                <w:spacing w:val="2"/>
                <w:sz w:val="28"/>
                <w:szCs w:val="28"/>
              </w:rPr>
            </w:pPr>
          </w:p>
          <w:p w14:paraId="6176DCFB" w14:textId="585599D3" w:rsidR="0015436D" w:rsidRPr="003B3550" w:rsidRDefault="0015436D" w:rsidP="0015436D">
            <w:pPr>
              <w:shd w:val="clear" w:color="auto" w:fill="FFFFFF"/>
              <w:jc w:val="both"/>
              <w:textAlignment w:val="baseline"/>
              <w:rPr>
                <w:rFonts w:ascii="Times New Roman" w:hAnsi="Times New Roman" w:cs="Times New Roman"/>
                <w:color w:val="000000" w:themeColor="text1"/>
                <w:spacing w:val="2"/>
                <w:sz w:val="28"/>
                <w:szCs w:val="28"/>
              </w:rPr>
            </w:pPr>
          </w:p>
          <w:p w14:paraId="68BE71FE" w14:textId="77777777" w:rsidR="0013704E" w:rsidRPr="003B3550" w:rsidRDefault="0013704E" w:rsidP="00397204">
            <w:pPr>
              <w:shd w:val="clear" w:color="auto" w:fill="FFFFFF"/>
              <w:jc w:val="both"/>
              <w:textAlignment w:val="baseline"/>
              <w:rPr>
                <w:rFonts w:ascii="Times New Roman" w:hAnsi="Times New Roman" w:cs="Times New Roman"/>
                <w:color w:val="000000" w:themeColor="text1"/>
                <w:sz w:val="28"/>
                <w:szCs w:val="28"/>
              </w:rPr>
            </w:pPr>
            <w:r w:rsidRPr="003B3550">
              <w:rPr>
                <w:rFonts w:ascii="Times New Roman" w:hAnsi="Times New Roman" w:cs="Times New Roman"/>
                <w:color w:val="000000" w:themeColor="text1"/>
                <w:sz w:val="28"/>
                <w:szCs w:val="28"/>
              </w:rPr>
              <w:lastRenderedPageBreak/>
              <w:t>Наличие</w:t>
            </w:r>
            <w:r w:rsidRPr="003B3550">
              <w:rPr>
                <w:rFonts w:ascii="Times New Roman" w:hAnsi="Times New Roman" w:cs="Times New Roman"/>
                <w:color w:val="000000" w:themeColor="text1"/>
                <w:sz w:val="28"/>
                <w:szCs w:val="28"/>
                <w:lang w:val="kk-KZ"/>
              </w:rPr>
              <w:t xml:space="preserve"> возможности</w:t>
            </w:r>
            <w:r w:rsidRPr="003B3550">
              <w:rPr>
                <w:rFonts w:ascii="Times New Roman" w:hAnsi="Times New Roman" w:cs="Times New Roman"/>
                <w:color w:val="000000" w:themeColor="text1"/>
                <w:sz w:val="28"/>
                <w:szCs w:val="28"/>
              </w:rPr>
              <w:t xml:space="preserve"> проверки целостности информации при передаче данных из учетных систем налогоплательщика в витрину данных, их хранении, преобразовании и отображении в витрине данных:</w:t>
            </w:r>
          </w:p>
          <w:p w14:paraId="6D27FA08" w14:textId="77777777" w:rsidR="0013704E" w:rsidRPr="003B3550" w:rsidRDefault="0013704E" w:rsidP="00397204">
            <w:pPr>
              <w:numPr>
                <w:ilvl w:val="0"/>
                <w:numId w:val="6"/>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Да</w:t>
            </w:r>
          </w:p>
          <w:p w14:paraId="31B0002A" w14:textId="033749DB" w:rsidR="0013704E" w:rsidRPr="003B3550" w:rsidRDefault="0013704E" w:rsidP="00397204">
            <w:pPr>
              <w:numPr>
                <w:ilvl w:val="0"/>
                <w:numId w:val="6"/>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Нет</w:t>
            </w:r>
          </w:p>
          <w:p w14:paraId="7B190E9A" w14:textId="77777777" w:rsidR="00AD2689" w:rsidRPr="003B3550" w:rsidRDefault="00AD2689" w:rsidP="00397204">
            <w:pPr>
              <w:shd w:val="clear" w:color="auto" w:fill="FFFFFF"/>
              <w:ind w:left="720"/>
              <w:jc w:val="both"/>
              <w:textAlignment w:val="baseline"/>
              <w:rPr>
                <w:rFonts w:ascii="Times New Roman" w:hAnsi="Times New Roman" w:cs="Times New Roman"/>
                <w:color w:val="000000" w:themeColor="text1"/>
                <w:spacing w:val="2"/>
                <w:sz w:val="28"/>
                <w:szCs w:val="28"/>
              </w:rPr>
            </w:pPr>
          </w:p>
          <w:p w14:paraId="48031D74" w14:textId="77777777" w:rsidR="0013704E" w:rsidRPr="003B3550" w:rsidRDefault="0013704E" w:rsidP="00397204">
            <w:pPr>
              <w:shd w:val="clear" w:color="auto" w:fill="FFFFFF"/>
              <w:jc w:val="both"/>
              <w:textAlignment w:val="baseline"/>
              <w:rPr>
                <w:rFonts w:ascii="Times New Roman" w:hAnsi="Times New Roman" w:cs="Times New Roman"/>
                <w:color w:val="000000" w:themeColor="text1"/>
                <w:sz w:val="28"/>
                <w:szCs w:val="28"/>
              </w:rPr>
            </w:pPr>
            <w:r w:rsidRPr="003B3550">
              <w:rPr>
                <w:rFonts w:ascii="Times New Roman" w:hAnsi="Times New Roman" w:cs="Times New Roman"/>
                <w:color w:val="000000" w:themeColor="text1"/>
                <w:sz w:val="28"/>
                <w:szCs w:val="28"/>
              </w:rPr>
              <w:t>Наличие</w:t>
            </w:r>
            <w:r w:rsidRPr="003B3550">
              <w:rPr>
                <w:rFonts w:ascii="Times New Roman" w:hAnsi="Times New Roman" w:cs="Times New Roman"/>
                <w:color w:val="000000" w:themeColor="text1"/>
                <w:sz w:val="28"/>
                <w:szCs w:val="28"/>
                <w:lang w:val="kk-KZ"/>
              </w:rPr>
              <w:t xml:space="preserve"> возможности</w:t>
            </w:r>
            <w:r w:rsidRPr="003B3550">
              <w:rPr>
                <w:rFonts w:ascii="Times New Roman" w:hAnsi="Times New Roman" w:cs="Times New Roman"/>
                <w:color w:val="000000" w:themeColor="text1"/>
                <w:sz w:val="28"/>
                <w:szCs w:val="28"/>
              </w:rPr>
              <w:t xml:space="preserve"> интеграции витрины данных с информационными системами Комитета (информационной системой интегрированная система налогового администрирования</w:t>
            </w:r>
            <w:r w:rsidRPr="003B3550" w:rsidDel="005378F1">
              <w:rPr>
                <w:rFonts w:ascii="Times New Roman" w:hAnsi="Times New Roman" w:cs="Times New Roman"/>
                <w:color w:val="000000" w:themeColor="text1"/>
                <w:sz w:val="28"/>
                <w:szCs w:val="28"/>
              </w:rPr>
              <w:t xml:space="preserve"> </w:t>
            </w:r>
            <w:r w:rsidRPr="003B3550">
              <w:rPr>
                <w:rFonts w:ascii="Times New Roman" w:hAnsi="Times New Roman" w:cs="Times New Roman"/>
                <w:color w:val="000000" w:themeColor="text1"/>
                <w:sz w:val="28"/>
                <w:szCs w:val="28"/>
              </w:rPr>
              <w:t>и информационной системой электронных счет-фактур), при условии успешного прохождения испытаний на соответствие требованиям информационной безопасности Республики Казахстан:</w:t>
            </w:r>
          </w:p>
          <w:p w14:paraId="3A8DCEF2" w14:textId="77777777" w:rsidR="0013704E" w:rsidRPr="003B3550" w:rsidRDefault="0013704E" w:rsidP="00397204">
            <w:pPr>
              <w:numPr>
                <w:ilvl w:val="0"/>
                <w:numId w:val="6"/>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Да</w:t>
            </w:r>
          </w:p>
          <w:p w14:paraId="6D48F1A7" w14:textId="77777777" w:rsidR="0013704E" w:rsidRPr="003B3550" w:rsidRDefault="0013704E" w:rsidP="00397204">
            <w:pPr>
              <w:numPr>
                <w:ilvl w:val="0"/>
                <w:numId w:val="6"/>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Нет</w:t>
            </w:r>
          </w:p>
          <w:p w14:paraId="226B8869" w14:textId="77777777" w:rsidR="0013704E" w:rsidRPr="003B3550" w:rsidRDefault="0013704E" w:rsidP="00397204">
            <w:pPr>
              <w:shd w:val="clear" w:color="auto" w:fill="FFFFFF"/>
              <w:jc w:val="both"/>
              <w:textAlignment w:val="baseline"/>
              <w:rPr>
                <w:rFonts w:ascii="Times New Roman" w:hAnsi="Times New Roman" w:cs="Times New Roman"/>
                <w:color w:val="000000" w:themeColor="text1"/>
                <w:spacing w:val="2"/>
                <w:sz w:val="28"/>
                <w:szCs w:val="28"/>
              </w:rPr>
            </w:pPr>
          </w:p>
          <w:p w14:paraId="125CD7A0" w14:textId="026CBD58" w:rsidR="0013704E" w:rsidRPr="003B3550" w:rsidRDefault="0013704E" w:rsidP="00397204">
            <w:pPr>
              <w:shd w:val="clear" w:color="auto" w:fill="FFFFFF"/>
              <w:jc w:val="both"/>
              <w:textAlignment w:val="baseline"/>
              <w:rPr>
                <w:rFonts w:ascii="Times New Roman" w:hAnsi="Times New Roman" w:cs="Times New Roman"/>
                <w:color w:val="000000" w:themeColor="text1"/>
                <w:sz w:val="28"/>
                <w:szCs w:val="28"/>
              </w:rPr>
            </w:pPr>
            <w:r w:rsidRPr="003B3550">
              <w:rPr>
                <w:rFonts w:ascii="Times New Roman" w:hAnsi="Times New Roman" w:cs="Times New Roman"/>
                <w:color w:val="000000" w:themeColor="text1"/>
                <w:sz w:val="28"/>
                <w:szCs w:val="28"/>
              </w:rPr>
              <w:t>Наличие</w:t>
            </w:r>
            <w:r w:rsidRPr="003B3550">
              <w:rPr>
                <w:rFonts w:ascii="Times New Roman" w:hAnsi="Times New Roman" w:cs="Times New Roman"/>
                <w:color w:val="000000" w:themeColor="text1"/>
                <w:sz w:val="28"/>
                <w:szCs w:val="28"/>
                <w:lang w:val="kk-KZ"/>
              </w:rPr>
              <w:t xml:space="preserve"> возможности</w:t>
            </w:r>
            <w:r w:rsidRPr="003B3550">
              <w:rPr>
                <w:rFonts w:ascii="Times New Roman" w:hAnsi="Times New Roman" w:cs="Times New Roman"/>
                <w:color w:val="000000" w:themeColor="text1"/>
                <w:sz w:val="28"/>
                <w:szCs w:val="28"/>
              </w:rPr>
              <w:t xml:space="preserve"> конвертации налоговой отчетности в формат XML</w:t>
            </w:r>
            <w:r w:rsidR="00F62847" w:rsidRPr="003B3550">
              <w:rPr>
                <w:rFonts w:ascii="Times New Roman" w:hAnsi="Times New Roman" w:cs="Times New Roman"/>
                <w:color w:val="000000" w:themeColor="text1"/>
                <w:sz w:val="28"/>
                <w:szCs w:val="28"/>
              </w:rPr>
              <w:t xml:space="preserve"> (e</w:t>
            </w:r>
            <w:r w:rsidR="00F62847" w:rsidRPr="003B3550">
              <w:rPr>
                <w:rFonts w:ascii="Times New Roman" w:hAnsi="Times New Roman" w:cs="Times New Roman"/>
                <w:color w:val="000000" w:themeColor="text1"/>
                <w:sz w:val="28"/>
                <w:szCs w:val="28"/>
                <w:lang w:val="en-US"/>
              </w:rPr>
              <w:t>X</w:t>
            </w:r>
            <w:proofErr w:type="spellStart"/>
            <w:r w:rsidR="00F62847" w:rsidRPr="003B3550">
              <w:rPr>
                <w:rFonts w:ascii="Times New Roman" w:hAnsi="Times New Roman" w:cs="Times New Roman"/>
                <w:color w:val="000000" w:themeColor="text1"/>
                <w:sz w:val="28"/>
                <w:szCs w:val="28"/>
              </w:rPr>
              <w:t>tensible</w:t>
            </w:r>
            <w:proofErr w:type="spellEnd"/>
            <w:r w:rsidR="00F62847" w:rsidRPr="003B3550">
              <w:rPr>
                <w:rFonts w:ascii="Times New Roman" w:hAnsi="Times New Roman" w:cs="Times New Roman"/>
                <w:color w:val="000000" w:themeColor="text1"/>
                <w:sz w:val="28"/>
                <w:szCs w:val="28"/>
              </w:rPr>
              <w:t xml:space="preserve"> </w:t>
            </w:r>
            <w:proofErr w:type="spellStart"/>
            <w:r w:rsidR="00F62847" w:rsidRPr="003B3550">
              <w:rPr>
                <w:rFonts w:ascii="Times New Roman" w:hAnsi="Times New Roman" w:cs="Times New Roman"/>
                <w:color w:val="000000" w:themeColor="text1"/>
                <w:sz w:val="28"/>
                <w:szCs w:val="28"/>
              </w:rPr>
              <w:t>Markup</w:t>
            </w:r>
            <w:proofErr w:type="spellEnd"/>
            <w:r w:rsidR="00F62847" w:rsidRPr="003B3550">
              <w:rPr>
                <w:rFonts w:ascii="Times New Roman" w:hAnsi="Times New Roman" w:cs="Times New Roman"/>
                <w:color w:val="000000" w:themeColor="text1"/>
                <w:sz w:val="28"/>
                <w:szCs w:val="28"/>
              </w:rPr>
              <w:t xml:space="preserve"> </w:t>
            </w:r>
            <w:proofErr w:type="spellStart"/>
            <w:r w:rsidR="00F62847" w:rsidRPr="003B3550">
              <w:rPr>
                <w:rFonts w:ascii="Times New Roman" w:hAnsi="Times New Roman" w:cs="Times New Roman"/>
                <w:color w:val="000000" w:themeColor="text1"/>
                <w:sz w:val="28"/>
                <w:szCs w:val="28"/>
              </w:rPr>
              <w:t>Language</w:t>
            </w:r>
            <w:proofErr w:type="spellEnd"/>
            <w:r w:rsidR="00F62847" w:rsidRPr="003B3550">
              <w:rPr>
                <w:rFonts w:ascii="Times New Roman" w:hAnsi="Times New Roman" w:cs="Times New Roman"/>
                <w:color w:val="000000" w:themeColor="text1"/>
                <w:sz w:val="28"/>
                <w:szCs w:val="28"/>
              </w:rPr>
              <w:t>)</w:t>
            </w:r>
            <w:r w:rsidRPr="003B3550">
              <w:rPr>
                <w:rFonts w:ascii="Times New Roman" w:hAnsi="Times New Roman" w:cs="Times New Roman"/>
                <w:color w:val="000000" w:themeColor="text1"/>
                <w:sz w:val="28"/>
                <w:szCs w:val="28"/>
              </w:rPr>
              <w:t xml:space="preserve"> для последующей загрузки в информационную систему «Интегрированная система налогового администрирования»:</w:t>
            </w:r>
          </w:p>
          <w:p w14:paraId="0EC8C070" w14:textId="77777777" w:rsidR="0013704E" w:rsidRPr="003B3550" w:rsidRDefault="0013704E" w:rsidP="00397204">
            <w:pPr>
              <w:numPr>
                <w:ilvl w:val="0"/>
                <w:numId w:val="6"/>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lastRenderedPageBreak/>
              <w:t>Да</w:t>
            </w:r>
          </w:p>
          <w:p w14:paraId="468B3BB7" w14:textId="77777777" w:rsidR="0013704E" w:rsidRPr="003B3550" w:rsidRDefault="0013704E" w:rsidP="00397204">
            <w:pPr>
              <w:numPr>
                <w:ilvl w:val="0"/>
                <w:numId w:val="6"/>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Нет</w:t>
            </w:r>
          </w:p>
          <w:p w14:paraId="667EA9B4" w14:textId="77777777" w:rsidR="0013704E" w:rsidRPr="003B3550" w:rsidRDefault="0013704E" w:rsidP="00397204">
            <w:pPr>
              <w:shd w:val="clear" w:color="auto" w:fill="FFFFFF"/>
              <w:jc w:val="both"/>
              <w:textAlignment w:val="baseline"/>
              <w:rPr>
                <w:rFonts w:ascii="Times New Roman" w:hAnsi="Times New Roman" w:cs="Times New Roman"/>
                <w:color w:val="000000" w:themeColor="text1"/>
                <w:spacing w:val="2"/>
                <w:sz w:val="28"/>
                <w:szCs w:val="28"/>
              </w:rPr>
            </w:pPr>
          </w:p>
          <w:p w14:paraId="24415082" w14:textId="29AAC185" w:rsidR="0013704E" w:rsidRPr="003B3550" w:rsidRDefault="0013704E" w:rsidP="00397204">
            <w:pPr>
              <w:shd w:val="clear" w:color="auto" w:fill="FFFFFF"/>
              <w:jc w:val="both"/>
              <w:textAlignment w:val="baseline"/>
              <w:rPr>
                <w:rFonts w:ascii="Times New Roman" w:hAnsi="Times New Roman" w:cs="Times New Roman"/>
                <w:color w:val="000000" w:themeColor="text1"/>
                <w:sz w:val="28"/>
                <w:szCs w:val="28"/>
              </w:rPr>
            </w:pPr>
            <w:r w:rsidRPr="003B3550">
              <w:rPr>
                <w:rFonts w:ascii="Times New Roman" w:hAnsi="Times New Roman" w:cs="Times New Roman"/>
                <w:color w:val="000000" w:themeColor="text1"/>
                <w:sz w:val="28"/>
                <w:szCs w:val="28"/>
              </w:rPr>
              <w:t>Наличие</w:t>
            </w:r>
            <w:r w:rsidRPr="003B3550">
              <w:rPr>
                <w:rFonts w:ascii="Times New Roman" w:hAnsi="Times New Roman" w:cs="Times New Roman"/>
                <w:color w:val="000000" w:themeColor="text1"/>
                <w:sz w:val="28"/>
                <w:szCs w:val="28"/>
                <w:lang w:val="kk-KZ"/>
              </w:rPr>
              <w:t xml:space="preserve"> возможности</w:t>
            </w:r>
            <w:r w:rsidRPr="003B3550">
              <w:rPr>
                <w:rFonts w:ascii="Times New Roman" w:hAnsi="Times New Roman" w:cs="Times New Roman"/>
                <w:color w:val="000000" w:themeColor="text1"/>
                <w:sz w:val="28"/>
                <w:szCs w:val="28"/>
              </w:rPr>
              <w:t xml:space="preserve"> интеграции витрины данных с другими системами налогоплательщика связанных с налогообложением:</w:t>
            </w:r>
          </w:p>
          <w:p w14:paraId="78BA5733" w14:textId="77777777" w:rsidR="0013704E" w:rsidRPr="003B3550" w:rsidRDefault="0013704E" w:rsidP="00397204">
            <w:pPr>
              <w:numPr>
                <w:ilvl w:val="0"/>
                <w:numId w:val="6"/>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Да</w:t>
            </w:r>
          </w:p>
          <w:p w14:paraId="1FB046C6" w14:textId="77777777" w:rsidR="0013704E" w:rsidRPr="003B3550" w:rsidRDefault="0013704E" w:rsidP="00397204">
            <w:pPr>
              <w:numPr>
                <w:ilvl w:val="0"/>
                <w:numId w:val="6"/>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Нет</w:t>
            </w:r>
          </w:p>
          <w:p w14:paraId="4897EE86" w14:textId="77777777" w:rsidR="0013704E" w:rsidRPr="003B3550" w:rsidRDefault="0013704E" w:rsidP="00397204">
            <w:pPr>
              <w:shd w:val="clear" w:color="auto" w:fill="FFFFFF"/>
              <w:jc w:val="both"/>
              <w:textAlignment w:val="baseline"/>
              <w:rPr>
                <w:rFonts w:ascii="Times New Roman" w:hAnsi="Times New Roman" w:cs="Times New Roman"/>
                <w:color w:val="000000" w:themeColor="text1"/>
                <w:spacing w:val="2"/>
                <w:sz w:val="28"/>
                <w:szCs w:val="28"/>
              </w:rPr>
            </w:pPr>
          </w:p>
          <w:p w14:paraId="07A6674B" w14:textId="77777777" w:rsidR="0013704E" w:rsidRPr="003B3550" w:rsidRDefault="0013704E" w:rsidP="00397204">
            <w:pPr>
              <w:shd w:val="clear" w:color="auto" w:fill="FFFFFF"/>
              <w:jc w:val="both"/>
              <w:textAlignment w:val="baseline"/>
              <w:rPr>
                <w:rFonts w:ascii="Times New Roman" w:hAnsi="Times New Roman" w:cs="Times New Roman"/>
                <w:color w:val="000000" w:themeColor="text1"/>
                <w:sz w:val="28"/>
                <w:szCs w:val="28"/>
              </w:rPr>
            </w:pPr>
            <w:r w:rsidRPr="003B3550">
              <w:rPr>
                <w:rFonts w:ascii="Times New Roman" w:hAnsi="Times New Roman" w:cs="Times New Roman"/>
                <w:color w:val="000000" w:themeColor="text1"/>
                <w:sz w:val="28"/>
                <w:szCs w:val="28"/>
              </w:rPr>
              <w:t>Наличие безопасного доступа посредством веб-браузера (веб-интерфейс):</w:t>
            </w:r>
          </w:p>
          <w:p w14:paraId="15D56F35" w14:textId="77777777" w:rsidR="0013704E" w:rsidRPr="003B3550" w:rsidRDefault="0013704E" w:rsidP="00397204">
            <w:pPr>
              <w:numPr>
                <w:ilvl w:val="0"/>
                <w:numId w:val="6"/>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Да</w:t>
            </w:r>
          </w:p>
          <w:p w14:paraId="3817F841" w14:textId="69F2F5E5" w:rsidR="0013704E" w:rsidRDefault="0013704E" w:rsidP="00397204">
            <w:pPr>
              <w:numPr>
                <w:ilvl w:val="0"/>
                <w:numId w:val="6"/>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Нет</w:t>
            </w:r>
          </w:p>
          <w:p w14:paraId="28D04AD4" w14:textId="77777777" w:rsidR="0015436D" w:rsidRPr="003B3550" w:rsidRDefault="0015436D" w:rsidP="0015436D">
            <w:pPr>
              <w:shd w:val="clear" w:color="auto" w:fill="FFFFFF"/>
              <w:ind w:left="720"/>
              <w:jc w:val="both"/>
              <w:textAlignment w:val="baseline"/>
              <w:rPr>
                <w:rFonts w:ascii="Times New Roman" w:hAnsi="Times New Roman" w:cs="Times New Roman"/>
                <w:color w:val="000000" w:themeColor="text1"/>
                <w:spacing w:val="2"/>
                <w:sz w:val="28"/>
                <w:szCs w:val="28"/>
              </w:rPr>
            </w:pPr>
          </w:p>
          <w:p w14:paraId="0A9BB1B4" w14:textId="77777777" w:rsidR="0013704E" w:rsidRPr="003B3550" w:rsidRDefault="0013704E" w:rsidP="00397204">
            <w:pPr>
              <w:shd w:val="clear" w:color="auto" w:fill="FFFFFF"/>
              <w:jc w:val="both"/>
              <w:textAlignment w:val="baseline"/>
              <w:rPr>
                <w:rFonts w:ascii="Times New Roman" w:hAnsi="Times New Roman" w:cs="Times New Roman"/>
                <w:color w:val="000000" w:themeColor="text1"/>
                <w:sz w:val="28"/>
                <w:szCs w:val="28"/>
              </w:rPr>
            </w:pPr>
            <w:r w:rsidRPr="003B3550">
              <w:rPr>
                <w:rFonts w:ascii="Times New Roman" w:hAnsi="Times New Roman" w:cs="Times New Roman"/>
                <w:color w:val="000000" w:themeColor="text1"/>
                <w:sz w:val="28"/>
                <w:szCs w:val="28"/>
              </w:rPr>
              <w:t>Наличие</w:t>
            </w:r>
            <w:r w:rsidRPr="003B3550">
              <w:rPr>
                <w:rFonts w:ascii="Times New Roman" w:hAnsi="Times New Roman" w:cs="Times New Roman"/>
                <w:color w:val="000000" w:themeColor="text1"/>
                <w:sz w:val="28"/>
                <w:szCs w:val="28"/>
                <w:lang w:val="kk-KZ"/>
              </w:rPr>
              <w:t xml:space="preserve"> возможности</w:t>
            </w:r>
            <w:r w:rsidRPr="003B3550">
              <w:rPr>
                <w:rFonts w:ascii="Times New Roman" w:hAnsi="Times New Roman" w:cs="Times New Roman"/>
                <w:color w:val="000000" w:themeColor="text1"/>
                <w:sz w:val="28"/>
                <w:szCs w:val="28"/>
              </w:rPr>
              <w:t xml:space="preserve"> навигации и управления функционалом витрины данных с помощью набора экранных меню, кнопок и (или) значков:</w:t>
            </w:r>
          </w:p>
          <w:p w14:paraId="11FD02F0" w14:textId="77777777" w:rsidR="0013704E" w:rsidRPr="003B3550" w:rsidRDefault="0013704E" w:rsidP="00397204">
            <w:pPr>
              <w:numPr>
                <w:ilvl w:val="0"/>
                <w:numId w:val="6"/>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Да</w:t>
            </w:r>
          </w:p>
          <w:p w14:paraId="32665BAC" w14:textId="77777777" w:rsidR="0013704E" w:rsidRPr="003B3550" w:rsidRDefault="0013704E" w:rsidP="00397204">
            <w:pPr>
              <w:numPr>
                <w:ilvl w:val="0"/>
                <w:numId w:val="6"/>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Нет</w:t>
            </w:r>
          </w:p>
          <w:p w14:paraId="1BD7AEF4" w14:textId="77777777" w:rsidR="0013704E" w:rsidRPr="003B3550" w:rsidRDefault="0013704E" w:rsidP="00397204">
            <w:pPr>
              <w:shd w:val="clear" w:color="auto" w:fill="FFFFFF"/>
              <w:jc w:val="both"/>
              <w:textAlignment w:val="baseline"/>
              <w:rPr>
                <w:rFonts w:ascii="Times New Roman" w:hAnsi="Times New Roman" w:cs="Times New Roman"/>
                <w:color w:val="000000" w:themeColor="text1"/>
                <w:spacing w:val="2"/>
                <w:sz w:val="28"/>
                <w:szCs w:val="28"/>
              </w:rPr>
            </w:pPr>
          </w:p>
          <w:p w14:paraId="3C5F7579" w14:textId="77777777" w:rsidR="0013704E" w:rsidRPr="003B3550" w:rsidRDefault="0013704E" w:rsidP="00397204">
            <w:pPr>
              <w:shd w:val="clear" w:color="auto" w:fill="FFFFFF"/>
              <w:jc w:val="both"/>
              <w:textAlignment w:val="baseline"/>
              <w:rPr>
                <w:rFonts w:ascii="Times New Roman" w:hAnsi="Times New Roman" w:cs="Times New Roman"/>
                <w:color w:val="000000" w:themeColor="text1"/>
                <w:sz w:val="28"/>
                <w:szCs w:val="28"/>
              </w:rPr>
            </w:pPr>
            <w:r w:rsidRPr="003B3550">
              <w:rPr>
                <w:rFonts w:ascii="Times New Roman" w:hAnsi="Times New Roman" w:cs="Times New Roman"/>
                <w:color w:val="000000" w:themeColor="text1"/>
                <w:sz w:val="28"/>
                <w:szCs w:val="28"/>
              </w:rPr>
              <w:t>Наличие экранных форм, обеспечивающих работу пользователей с многостраничными отчетами:</w:t>
            </w:r>
          </w:p>
          <w:p w14:paraId="352A6A97" w14:textId="77777777" w:rsidR="0013704E" w:rsidRPr="003B3550" w:rsidRDefault="0013704E" w:rsidP="00397204">
            <w:pPr>
              <w:numPr>
                <w:ilvl w:val="0"/>
                <w:numId w:val="6"/>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Да</w:t>
            </w:r>
          </w:p>
          <w:p w14:paraId="3747EF35" w14:textId="77777777" w:rsidR="0013704E" w:rsidRPr="003B3550" w:rsidRDefault="0013704E" w:rsidP="00397204">
            <w:pPr>
              <w:numPr>
                <w:ilvl w:val="0"/>
                <w:numId w:val="6"/>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Нет</w:t>
            </w:r>
          </w:p>
          <w:p w14:paraId="5DB0A19D" w14:textId="77777777" w:rsidR="0013704E" w:rsidRPr="003B3550" w:rsidRDefault="0013704E" w:rsidP="00397204">
            <w:pPr>
              <w:shd w:val="clear" w:color="auto" w:fill="FFFFFF"/>
              <w:jc w:val="both"/>
              <w:textAlignment w:val="baseline"/>
              <w:rPr>
                <w:rFonts w:ascii="Times New Roman" w:hAnsi="Times New Roman" w:cs="Times New Roman"/>
                <w:color w:val="000000" w:themeColor="text1"/>
                <w:spacing w:val="2"/>
                <w:sz w:val="28"/>
                <w:szCs w:val="28"/>
              </w:rPr>
            </w:pPr>
          </w:p>
          <w:p w14:paraId="5C34EA50" w14:textId="77777777" w:rsidR="0013704E" w:rsidRPr="003B3550" w:rsidRDefault="0013704E" w:rsidP="00397204">
            <w:pPr>
              <w:shd w:val="clear" w:color="auto" w:fill="FFFFFF"/>
              <w:jc w:val="both"/>
              <w:textAlignment w:val="baseline"/>
              <w:rPr>
                <w:rFonts w:ascii="Times New Roman" w:hAnsi="Times New Roman" w:cs="Times New Roman"/>
                <w:color w:val="000000" w:themeColor="text1"/>
                <w:sz w:val="28"/>
                <w:szCs w:val="28"/>
              </w:rPr>
            </w:pPr>
            <w:r w:rsidRPr="003B3550">
              <w:rPr>
                <w:rFonts w:ascii="Times New Roman" w:hAnsi="Times New Roman" w:cs="Times New Roman"/>
                <w:color w:val="000000" w:themeColor="text1"/>
                <w:sz w:val="28"/>
                <w:szCs w:val="28"/>
              </w:rPr>
              <w:lastRenderedPageBreak/>
              <w:t>Наличие локализованного, в соответствии с законодательством Республики Казахстан, интерфейса для пользователей витрины данных:</w:t>
            </w:r>
          </w:p>
          <w:p w14:paraId="750DD693" w14:textId="77777777" w:rsidR="0013704E" w:rsidRPr="003B3550" w:rsidRDefault="0013704E" w:rsidP="00397204">
            <w:pPr>
              <w:numPr>
                <w:ilvl w:val="0"/>
                <w:numId w:val="6"/>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Да</w:t>
            </w:r>
          </w:p>
          <w:p w14:paraId="2EEDCB9A" w14:textId="77777777" w:rsidR="0013704E" w:rsidRPr="003B3550" w:rsidRDefault="0013704E" w:rsidP="00397204">
            <w:pPr>
              <w:numPr>
                <w:ilvl w:val="0"/>
                <w:numId w:val="6"/>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Нет</w:t>
            </w:r>
          </w:p>
          <w:p w14:paraId="73A892B5" w14:textId="77777777" w:rsidR="0013704E" w:rsidRPr="003B3550" w:rsidRDefault="0013704E" w:rsidP="00397204">
            <w:pPr>
              <w:shd w:val="clear" w:color="auto" w:fill="FFFFFF"/>
              <w:ind w:left="720"/>
              <w:jc w:val="both"/>
              <w:textAlignment w:val="baseline"/>
              <w:rPr>
                <w:rFonts w:ascii="Times New Roman" w:hAnsi="Times New Roman" w:cs="Times New Roman"/>
                <w:color w:val="000000" w:themeColor="text1"/>
                <w:spacing w:val="2"/>
                <w:sz w:val="28"/>
                <w:szCs w:val="28"/>
              </w:rPr>
            </w:pPr>
          </w:p>
          <w:p w14:paraId="251119B3" w14:textId="77777777" w:rsidR="0013704E" w:rsidRPr="003B3550" w:rsidRDefault="0013704E" w:rsidP="00397204">
            <w:pPr>
              <w:shd w:val="clear" w:color="auto" w:fill="FFFFFF"/>
              <w:jc w:val="both"/>
              <w:textAlignment w:val="baseline"/>
              <w:rPr>
                <w:rFonts w:ascii="Times New Roman" w:hAnsi="Times New Roman" w:cs="Times New Roman"/>
                <w:color w:val="000000" w:themeColor="text1"/>
                <w:sz w:val="28"/>
                <w:szCs w:val="28"/>
              </w:rPr>
            </w:pPr>
            <w:r w:rsidRPr="003B3550">
              <w:rPr>
                <w:rFonts w:ascii="Times New Roman" w:hAnsi="Times New Roman" w:cs="Times New Roman"/>
                <w:color w:val="000000" w:themeColor="text1"/>
                <w:sz w:val="28"/>
                <w:szCs w:val="28"/>
              </w:rPr>
              <w:t>Наличие архитектуры витрины данных, обеспечивающей расширяемость и возможность доработки и развития функционала:</w:t>
            </w:r>
          </w:p>
          <w:p w14:paraId="1C13A9E4" w14:textId="77777777" w:rsidR="0013704E" w:rsidRPr="003B3550" w:rsidRDefault="0013704E" w:rsidP="00397204">
            <w:pPr>
              <w:numPr>
                <w:ilvl w:val="0"/>
                <w:numId w:val="6"/>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Да</w:t>
            </w:r>
          </w:p>
          <w:p w14:paraId="39695CB5" w14:textId="77777777" w:rsidR="0013704E" w:rsidRPr="003B3550" w:rsidRDefault="0013704E" w:rsidP="00397204">
            <w:pPr>
              <w:numPr>
                <w:ilvl w:val="0"/>
                <w:numId w:val="6"/>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Нет</w:t>
            </w:r>
          </w:p>
        </w:tc>
        <w:tc>
          <w:tcPr>
            <w:tcW w:w="3685" w:type="dxa"/>
          </w:tcPr>
          <w:p w14:paraId="1A164D2B" w14:textId="77777777" w:rsidR="0013704E" w:rsidRPr="003B3550" w:rsidRDefault="0013704E" w:rsidP="006057F5">
            <w:pPr>
              <w:jc w:val="both"/>
              <w:rPr>
                <w:rFonts w:ascii="Times New Roman" w:hAnsi="Times New Roman" w:cs="Times New Roman"/>
                <w:color w:val="000000" w:themeColor="text1"/>
                <w:sz w:val="28"/>
                <w:szCs w:val="28"/>
              </w:rPr>
            </w:pPr>
          </w:p>
        </w:tc>
      </w:tr>
      <w:tr w:rsidR="00447F35" w:rsidRPr="003B3550" w14:paraId="0D678460" w14:textId="77777777" w:rsidTr="00447F35">
        <w:trPr>
          <w:trHeight w:val="90"/>
        </w:trPr>
        <w:tc>
          <w:tcPr>
            <w:tcW w:w="993" w:type="dxa"/>
          </w:tcPr>
          <w:p w14:paraId="3128B0DD" w14:textId="77777777" w:rsidR="00447F35" w:rsidRPr="003B3550" w:rsidRDefault="0013704E" w:rsidP="00447F35">
            <w:pPr>
              <w:tabs>
                <w:tab w:val="left" w:pos="567"/>
              </w:tabs>
              <w:jc w:val="center"/>
              <w:rPr>
                <w:rFonts w:ascii="Times New Roman" w:hAnsi="Times New Roman" w:cs="Times New Roman"/>
                <w:color w:val="000000" w:themeColor="text1"/>
                <w:sz w:val="28"/>
                <w:szCs w:val="28"/>
              </w:rPr>
            </w:pPr>
            <w:r w:rsidRPr="003B3550">
              <w:rPr>
                <w:rFonts w:ascii="Times New Roman" w:hAnsi="Times New Roman" w:cs="Times New Roman"/>
                <w:color w:val="000000" w:themeColor="text1"/>
                <w:sz w:val="28"/>
                <w:szCs w:val="28"/>
              </w:rPr>
              <w:lastRenderedPageBreak/>
              <w:t>11</w:t>
            </w:r>
            <w:r w:rsidR="00447F35" w:rsidRPr="003B3550">
              <w:rPr>
                <w:rFonts w:ascii="Times New Roman" w:hAnsi="Times New Roman" w:cs="Times New Roman"/>
                <w:color w:val="000000" w:themeColor="text1"/>
                <w:sz w:val="28"/>
                <w:szCs w:val="28"/>
              </w:rPr>
              <w:t>.</w:t>
            </w:r>
          </w:p>
        </w:tc>
        <w:tc>
          <w:tcPr>
            <w:tcW w:w="4281" w:type="dxa"/>
          </w:tcPr>
          <w:p w14:paraId="0115D579" w14:textId="77777777" w:rsidR="00447F35" w:rsidRPr="003B3550" w:rsidRDefault="0013704E" w:rsidP="00447F35">
            <w:pPr>
              <w:rPr>
                <w:rFonts w:ascii="Times New Roman" w:hAnsi="Times New Roman" w:cs="Times New Roman"/>
                <w:sz w:val="28"/>
                <w:szCs w:val="28"/>
              </w:rPr>
            </w:pPr>
            <w:r w:rsidRPr="003B3550">
              <w:rPr>
                <w:rFonts w:ascii="Times New Roman" w:hAnsi="Times New Roman" w:cs="Times New Roman"/>
                <w:color w:val="000000" w:themeColor="text1"/>
                <w:spacing w:val="2"/>
                <w:sz w:val="28"/>
                <w:szCs w:val="28"/>
                <w:lang w:val="kk-KZ"/>
              </w:rPr>
              <w:t>И</w:t>
            </w:r>
            <w:proofErr w:type="spellStart"/>
            <w:r w:rsidRPr="003B3550">
              <w:rPr>
                <w:rFonts w:ascii="Times New Roman" w:hAnsi="Times New Roman" w:cs="Times New Roman"/>
                <w:color w:val="000000" w:themeColor="text1"/>
                <w:spacing w:val="2"/>
                <w:sz w:val="28"/>
                <w:szCs w:val="28"/>
              </w:rPr>
              <w:t>нформационная</w:t>
            </w:r>
            <w:proofErr w:type="spellEnd"/>
            <w:r w:rsidRPr="003B3550">
              <w:rPr>
                <w:rFonts w:ascii="Times New Roman" w:hAnsi="Times New Roman" w:cs="Times New Roman"/>
                <w:color w:val="000000" w:themeColor="text1"/>
                <w:spacing w:val="2"/>
                <w:sz w:val="28"/>
                <w:szCs w:val="28"/>
              </w:rPr>
              <w:t xml:space="preserve"> безопасность витрины данных</w:t>
            </w:r>
          </w:p>
          <w:p w14:paraId="3DAB2580" w14:textId="77777777" w:rsidR="00447F35" w:rsidRPr="003B3550" w:rsidRDefault="00447F35" w:rsidP="00447F35">
            <w:pPr>
              <w:rPr>
                <w:rFonts w:ascii="Times New Roman" w:hAnsi="Times New Roman" w:cs="Times New Roman"/>
                <w:sz w:val="28"/>
                <w:szCs w:val="28"/>
              </w:rPr>
            </w:pPr>
          </w:p>
        </w:tc>
        <w:tc>
          <w:tcPr>
            <w:tcW w:w="5386" w:type="dxa"/>
          </w:tcPr>
          <w:p w14:paraId="69CA6F39" w14:textId="5AC4680B" w:rsidR="00447F35" w:rsidRPr="003B3550" w:rsidRDefault="00447F35" w:rsidP="00397204">
            <w:pPr>
              <w:numPr>
                <w:ilvl w:val="0"/>
                <w:numId w:val="2"/>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z w:val="28"/>
                <w:szCs w:val="28"/>
              </w:rPr>
              <w:t>Информационная безопасность</w:t>
            </w:r>
          </w:p>
          <w:p w14:paraId="3BD84A29" w14:textId="27BDCE73" w:rsidR="006E2B64" w:rsidRPr="003B3550" w:rsidRDefault="006E2B64" w:rsidP="006E2B64">
            <w:pPr>
              <w:pStyle w:val="a4"/>
              <w:numPr>
                <w:ilvl w:val="0"/>
                <w:numId w:val="2"/>
              </w:numPr>
              <w:rPr>
                <w:rFonts w:ascii="Times New Roman" w:hAnsi="Times New Roman" w:cs="Times New Roman"/>
                <w:color w:val="000000" w:themeColor="text1"/>
                <w:spacing w:val="2"/>
                <w:sz w:val="28"/>
                <w:szCs w:val="28"/>
              </w:rPr>
            </w:pPr>
            <w:proofErr w:type="spellStart"/>
            <w:r w:rsidRPr="003B3550">
              <w:rPr>
                <w:rFonts w:ascii="Times New Roman" w:hAnsi="Times New Roman" w:cs="Times New Roman"/>
                <w:color w:val="000000" w:themeColor="text1"/>
                <w:spacing w:val="2"/>
                <w:sz w:val="28"/>
                <w:szCs w:val="28"/>
              </w:rPr>
              <w:t>Конфиндециальность</w:t>
            </w:r>
            <w:proofErr w:type="spellEnd"/>
          </w:p>
          <w:p w14:paraId="1619CD34" w14:textId="77777777" w:rsidR="00447F35" w:rsidRPr="003B3550" w:rsidRDefault="00447F35" w:rsidP="00397204">
            <w:pPr>
              <w:numPr>
                <w:ilvl w:val="0"/>
                <w:numId w:val="2"/>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z w:val="28"/>
                <w:szCs w:val="28"/>
              </w:rPr>
              <w:t>Доступность витрины данных</w:t>
            </w:r>
          </w:p>
          <w:p w14:paraId="76E20227" w14:textId="77777777" w:rsidR="00447F35" w:rsidRPr="003B3550" w:rsidRDefault="00447F35" w:rsidP="00397204">
            <w:pPr>
              <w:tabs>
                <w:tab w:val="left" w:pos="1134"/>
              </w:tabs>
              <w:jc w:val="both"/>
              <w:rPr>
                <w:rFonts w:ascii="Times New Roman" w:hAnsi="Times New Roman" w:cs="Times New Roman"/>
                <w:color w:val="000000" w:themeColor="text1"/>
                <w:sz w:val="28"/>
                <w:szCs w:val="28"/>
              </w:rPr>
            </w:pPr>
          </w:p>
          <w:p w14:paraId="57799032" w14:textId="77777777" w:rsidR="00447F35" w:rsidRPr="003B3550" w:rsidRDefault="00447F35" w:rsidP="00397204">
            <w:pPr>
              <w:tabs>
                <w:tab w:val="left" w:pos="1134"/>
              </w:tabs>
              <w:jc w:val="both"/>
              <w:rPr>
                <w:rFonts w:ascii="Times New Roman" w:hAnsi="Times New Roman" w:cs="Times New Roman"/>
                <w:color w:val="000000" w:themeColor="text1"/>
                <w:sz w:val="28"/>
                <w:szCs w:val="28"/>
              </w:rPr>
            </w:pPr>
            <w:r w:rsidRPr="003B3550">
              <w:rPr>
                <w:rFonts w:ascii="Times New Roman" w:hAnsi="Times New Roman" w:cs="Times New Roman"/>
                <w:color w:val="000000" w:themeColor="text1"/>
                <w:sz w:val="28"/>
                <w:szCs w:val="28"/>
              </w:rPr>
              <w:t>Предоставление удаленного доступа одним из следующих способов:</w:t>
            </w:r>
          </w:p>
          <w:p w14:paraId="6D9DBC15" w14:textId="77777777" w:rsidR="00447F35" w:rsidRPr="003B3550" w:rsidRDefault="00447F35" w:rsidP="00397204">
            <w:pPr>
              <w:numPr>
                <w:ilvl w:val="0"/>
                <w:numId w:val="2"/>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z w:val="28"/>
                <w:szCs w:val="28"/>
              </w:rPr>
              <w:t>VPN (по защищенному каналу)</w:t>
            </w:r>
          </w:p>
          <w:p w14:paraId="57455D60" w14:textId="77777777" w:rsidR="00447F35" w:rsidRPr="003B3550" w:rsidRDefault="00447F35" w:rsidP="00397204">
            <w:pPr>
              <w:numPr>
                <w:ilvl w:val="0"/>
                <w:numId w:val="2"/>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z w:val="28"/>
                <w:szCs w:val="28"/>
              </w:rPr>
              <w:t>Без VPN</w:t>
            </w:r>
          </w:p>
          <w:p w14:paraId="1B1C0D82" w14:textId="77777777" w:rsidR="00447F35" w:rsidRPr="003B3550" w:rsidRDefault="00447F35" w:rsidP="00397204">
            <w:pPr>
              <w:numPr>
                <w:ilvl w:val="0"/>
                <w:numId w:val="2"/>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z w:val="28"/>
                <w:szCs w:val="28"/>
              </w:rPr>
              <w:t>Иное</w:t>
            </w:r>
          </w:p>
          <w:p w14:paraId="1E3F01B4" w14:textId="77777777" w:rsidR="00447F35" w:rsidRPr="003B3550" w:rsidRDefault="00447F35" w:rsidP="00397204">
            <w:pPr>
              <w:tabs>
                <w:tab w:val="left" w:pos="993"/>
              </w:tabs>
              <w:jc w:val="both"/>
              <w:rPr>
                <w:rFonts w:ascii="Times New Roman" w:hAnsi="Times New Roman" w:cs="Times New Roman"/>
                <w:color w:val="000000" w:themeColor="text1"/>
                <w:sz w:val="28"/>
                <w:szCs w:val="28"/>
              </w:rPr>
            </w:pPr>
          </w:p>
          <w:p w14:paraId="7231292F" w14:textId="77777777" w:rsidR="00447F35" w:rsidRPr="003B3550" w:rsidRDefault="00447F35" w:rsidP="00397204">
            <w:pPr>
              <w:tabs>
                <w:tab w:val="left" w:pos="993"/>
              </w:tabs>
              <w:jc w:val="both"/>
              <w:rPr>
                <w:rFonts w:ascii="Times New Roman" w:hAnsi="Times New Roman" w:cs="Times New Roman"/>
                <w:color w:val="000000" w:themeColor="text1"/>
                <w:sz w:val="28"/>
                <w:szCs w:val="28"/>
              </w:rPr>
            </w:pPr>
            <w:r w:rsidRPr="003B3550">
              <w:rPr>
                <w:rFonts w:ascii="Times New Roman" w:hAnsi="Times New Roman" w:cs="Times New Roman"/>
                <w:color w:val="000000" w:themeColor="text1"/>
                <w:sz w:val="28"/>
                <w:szCs w:val="28"/>
              </w:rPr>
              <w:t>Наличие аутентификации:</w:t>
            </w:r>
          </w:p>
          <w:p w14:paraId="6305E543" w14:textId="77777777" w:rsidR="00447F35" w:rsidRPr="003B3550" w:rsidRDefault="00447F35" w:rsidP="00397204">
            <w:pPr>
              <w:numPr>
                <w:ilvl w:val="0"/>
                <w:numId w:val="2"/>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z w:val="28"/>
                <w:szCs w:val="28"/>
              </w:rPr>
              <w:t>Логин и пароль</w:t>
            </w:r>
          </w:p>
          <w:p w14:paraId="74391879" w14:textId="77777777" w:rsidR="00447F35" w:rsidRPr="003B3550" w:rsidRDefault="00447F35" w:rsidP="00397204">
            <w:pPr>
              <w:numPr>
                <w:ilvl w:val="0"/>
                <w:numId w:val="2"/>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z w:val="28"/>
                <w:szCs w:val="28"/>
              </w:rPr>
              <w:t>SMS сообщения</w:t>
            </w:r>
          </w:p>
          <w:p w14:paraId="4D6CD1B1" w14:textId="77777777" w:rsidR="00447F35" w:rsidRPr="003B3550" w:rsidRDefault="00447F35" w:rsidP="00397204">
            <w:pPr>
              <w:numPr>
                <w:ilvl w:val="0"/>
                <w:numId w:val="2"/>
              </w:numPr>
              <w:shd w:val="clear" w:color="auto" w:fill="FFFFFF"/>
              <w:jc w:val="both"/>
              <w:textAlignment w:val="baseline"/>
              <w:rPr>
                <w:rFonts w:ascii="Times New Roman" w:hAnsi="Times New Roman" w:cs="Times New Roman"/>
                <w:color w:val="000000" w:themeColor="text1"/>
                <w:spacing w:val="2"/>
                <w:sz w:val="28"/>
                <w:szCs w:val="28"/>
              </w:rPr>
            </w:pPr>
            <w:proofErr w:type="spellStart"/>
            <w:r w:rsidRPr="003B3550">
              <w:rPr>
                <w:rFonts w:ascii="Times New Roman" w:hAnsi="Times New Roman" w:cs="Times New Roman"/>
                <w:color w:val="000000" w:themeColor="text1"/>
                <w:sz w:val="28"/>
                <w:szCs w:val="28"/>
              </w:rPr>
              <w:t>Токен</w:t>
            </w:r>
            <w:proofErr w:type="spellEnd"/>
          </w:p>
          <w:p w14:paraId="62B55754" w14:textId="77777777" w:rsidR="00447F35" w:rsidRPr="003B3550" w:rsidRDefault="00447F35" w:rsidP="00397204">
            <w:pPr>
              <w:numPr>
                <w:ilvl w:val="0"/>
                <w:numId w:val="2"/>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z w:val="28"/>
                <w:szCs w:val="28"/>
              </w:rPr>
              <w:lastRenderedPageBreak/>
              <w:t>Биометрическая идентификация</w:t>
            </w:r>
          </w:p>
          <w:p w14:paraId="61E41E29" w14:textId="77777777" w:rsidR="00447F35" w:rsidRPr="003B3550" w:rsidRDefault="00447F35" w:rsidP="00397204">
            <w:pPr>
              <w:shd w:val="clear" w:color="auto" w:fill="FFFFFF"/>
              <w:ind w:left="360"/>
              <w:jc w:val="both"/>
              <w:textAlignment w:val="baseline"/>
              <w:rPr>
                <w:rFonts w:ascii="Times New Roman" w:hAnsi="Times New Roman" w:cs="Times New Roman"/>
                <w:color w:val="000000" w:themeColor="text1"/>
                <w:spacing w:val="2"/>
                <w:sz w:val="28"/>
                <w:szCs w:val="28"/>
              </w:rPr>
            </w:pPr>
          </w:p>
          <w:p w14:paraId="0765F346" w14:textId="77777777" w:rsidR="00447F35" w:rsidRPr="003B3550" w:rsidRDefault="00447F35" w:rsidP="00397204">
            <w:pPr>
              <w:tabs>
                <w:tab w:val="left" w:pos="993"/>
              </w:tabs>
              <w:jc w:val="both"/>
              <w:rPr>
                <w:rFonts w:ascii="Times New Roman" w:hAnsi="Times New Roman" w:cs="Times New Roman"/>
                <w:color w:val="000000" w:themeColor="text1"/>
                <w:sz w:val="28"/>
                <w:szCs w:val="28"/>
              </w:rPr>
            </w:pPr>
            <w:r w:rsidRPr="003B3550">
              <w:rPr>
                <w:rFonts w:ascii="Times New Roman" w:hAnsi="Times New Roman" w:cs="Times New Roman"/>
                <w:color w:val="000000" w:themeColor="text1"/>
                <w:sz w:val="28"/>
                <w:szCs w:val="28"/>
              </w:rPr>
              <w:t>Использование при передаче данных протоколов:</w:t>
            </w:r>
          </w:p>
          <w:p w14:paraId="71792AC7" w14:textId="3FAC75CA" w:rsidR="00AD2689" w:rsidRPr="003B3550" w:rsidRDefault="00AD2689" w:rsidP="00397204">
            <w:pPr>
              <w:numPr>
                <w:ilvl w:val="0"/>
                <w:numId w:val="2"/>
              </w:numPr>
              <w:shd w:val="clear" w:color="auto" w:fill="FFFFFF"/>
              <w:jc w:val="both"/>
              <w:textAlignment w:val="baseline"/>
              <w:rPr>
                <w:rFonts w:ascii="Times New Roman" w:hAnsi="Times New Roman" w:cs="Times New Roman"/>
                <w:color w:val="000000" w:themeColor="text1"/>
                <w:sz w:val="28"/>
                <w:szCs w:val="28"/>
                <w:lang w:val="en-US"/>
              </w:rPr>
            </w:pPr>
            <w:r w:rsidRPr="003B3550">
              <w:rPr>
                <w:rFonts w:ascii="Times New Roman" w:hAnsi="Times New Roman" w:cs="Times New Roman"/>
                <w:color w:val="000000" w:themeColor="text1"/>
                <w:sz w:val="28"/>
                <w:szCs w:val="28"/>
                <w:lang w:val="en-US"/>
              </w:rPr>
              <w:t>SOAP (Simple Object Access Protocol)</w:t>
            </w:r>
          </w:p>
          <w:p w14:paraId="60A4BD17" w14:textId="19785E49" w:rsidR="00AD2689" w:rsidRPr="003B3550" w:rsidRDefault="00AD2689" w:rsidP="00397204">
            <w:pPr>
              <w:numPr>
                <w:ilvl w:val="0"/>
                <w:numId w:val="2"/>
              </w:numPr>
              <w:shd w:val="clear" w:color="auto" w:fill="FFFFFF"/>
              <w:jc w:val="both"/>
              <w:textAlignment w:val="baseline"/>
              <w:rPr>
                <w:rFonts w:ascii="Times New Roman" w:hAnsi="Times New Roman" w:cs="Times New Roman"/>
                <w:color w:val="000000" w:themeColor="text1"/>
                <w:spacing w:val="2"/>
                <w:sz w:val="28"/>
                <w:szCs w:val="28"/>
                <w:lang w:val="en-US"/>
              </w:rPr>
            </w:pPr>
            <w:r w:rsidRPr="003B3550">
              <w:rPr>
                <w:rFonts w:ascii="Times New Roman" w:hAnsi="Times New Roman" w:cs="Times New Roman"/>
                <w:color w:val="000000" w:themeColor="text1"/>
                <w:sz w:val="28"/>
                <w:szCs w:val="28"/>
                <w:lang w:val="en-US"/>
              </w:rPr>
              <w:t xml:space="preserve">ODATA (Open Data Protocol) </w:t>
            </w:r>
          </w:p>
          <w:p w14:paraId="6CA65AAE" w14:textId="48683421" w:rsidR="00447F35" w:rsidRPr="003B3550" w:rsidRDefault="00447F35" w:rsidP="00397204">
            <w:pPr>
              <w:numPr>
                <w:ilvl w:val="0"/>
                <w:numId w:val="2"/>
              </w:numPr>
              <w:shd w:val="clear" w:color="auto" w:fill="FFFFFF"/>
              <w:jc w:val="both"/>
              <w:textAlignment w:val="baseline"/>
              <w:rPr>
                <w:rFonts w:ascii="Times New Roman" w:hAnsi="Times New Roman" w:cs="Times New Roman"/>
                <w:color w:val="000000" w:themeColor="text1"/>
                <w:spacing w:val="2"/>
                <w:sz w:val="28"/>
                <w:szCs w:val="28"/>
                <w:lang w:val="en-US"/>
              </w:rPr>
            </w:pPr>
            <w:r w:rsidRPr="003B3550">
              <w:rPr>
                <w:rFonts w:ascii="Times New Roman" w:hAnsi="Times New Roman" w:cs="Times New Roman"/>
                <w:color w:val="000000" w:themeColor="text1"/>
                <w:sz w:val="28"/>
                <w:szCs w:val="28"/>
              </w:rPr>
              <w:t>Иное</w:t>
            </w:r>
          </w:p>
          <w:p w14:paraId="05395AE6" w14:textId="3FB72517" w:rsidR="00AD2689" w:rsidRPr="003B3550" w:rsidRDefault="00AD2689" w:rsidP="0015436D">
            <w:pPr>
              <w:tabs>
                <w:tab w:val="left" w:pos="993"/>
                <w:tab w:val="left" w:pos="1134"/>
              </w:tabs>
              <w:jc w:val="both"/>
              <w:rPr>
                <w:rFonts w:ascii="Times New Roman" w:hAnsi="Times New Roman" w:cs="Times New Roman"/>
                <w:color w:val="000000" w:themeColor="text1"/>
                <w:sz w:val="28"/>
                <w:szCs w:val="28"/>
                <w:lang w:val="en-US"/>
              </w:rPr>
            </w:pPr>
          </w:p>
          <w:p w14:paraId="0A37E4F2" w14:textId="77777777" w:rsidR="00447F35" w:rsidRPr="003B3550" w:rsidRDefault="00447F35" w:rsidP="00397204">
            <w:pPr>
              <w:tabs>
                <w:tab w:val="left" w:pos="993"/>
                <w:tab w:val="left" w:pos="1134"/>
              </w:tabs>
              <w:jc w:val="both"/>
              <w:rPr>
                <w:rFonts w:ascii="Times New Roman" w:hAnsi="Times New Roman" w:cs="Times New Roman"/>
                <w:color w:val="000000" w:themeColor="text1"/>
                <w:sz w:val="28"/>
                <w:szCs w:val="28"/>
              </w:rPr>
            </w:pPr>
            <w:r w:rsidRPr="003B3550">
              <w:rPr>
                <w:rFonts w:ascii="Times New Roman" w:hAnsi="Times New Roman" w:cs="Times New Roman"/>
                <w:color w:val="000000" w:themeColor="text1"/>
                <w:sz w:val="28"/>
                <w:szCs w:val="28"/>
              </w:rPr>
              <w:t>Шифрование при передаче данных:</w:t>
            </w:r>
          </w:p>
          <w:p w14:paraId="31FF5285" w14:textId="2E69EE0D" w:rsidR="00AD2689" w:rsidRPr="003B3550" w:rsidRDefault="00AD2689" w:rsidP="00397204">
            <w:pPr>
              <w:numPr>
                <w:ilvl w:val="0"/>
                <w:numId w:val="2"/>
              </w:numPr>
              <w:shd w:val="clear" w:color="auto" w:fill="FFFFFF"/>
              <w:jc w:val="both"/>
              <w:textAlignment w:val="baseline"/>
              <w:rPr>
                <w:rFonts w:ascii="Times New Roman" w:hAnsi="Times New Roman" w:cs="Times New Roman"/>
                <w:color w:val="000000" w:themeColor="text1"/>
                <w:sz w:val="28"/>
                <w:szCs w:val="28"/>
                <w:lang w:val="en-US"/>
              </w:rPr>
            </w:pPr>
            <w:r w:rsidRPr="003B3550">
              <w:rPr>
                <w:rFonts w:ascii="Times New Roman" w:hAnsi="Times New Roman" w:cs="Times New Roman"/>
                <w:color w:val="000000" w:themeColor="text1"/>
                <w:sz w:val="28"/>
                <w:szCs w:val="28"/>
                <w:lang w:val="en-US"/>
              </w:rPr>
              <w:t>HTTPS (Hyper Text Transfer Protocol Secure)</w:t>
            </w:r>
          </w:p>
          <w:p w14:paraId="3490C419" w14:textId="35EBC606" w:rsidR="00AD2689" w:rsidRPr="003B3550" w:rsidRDefault="00AD2689" w:rsidP="00397204">
            <w:pPr>
              <w:numPr>
                <w:ilvl w:val="0"/>
                <w:numId w:val="2"/>
              </w:numPr>
              <w:shd w:val="clear" w:color="auto" w:fill="FFFFFF"/>
              <w:jc w:val="both"/>
              <w:textAlignment w:val="baseline"/>
              <w:rPr>
                <w:rFonts w:ascii="Times New Roman" w:hAnsi="Times New Roman" w:cs="Times New Roman"/>
                <w:color w:val="000000" w:themeColor="text1"/>
                <w:spacing w:val="2"/>
                <w:sz w:val="28"/>
                <w:szCs w:val="28"/>
                <w:lang w:val="en-US"/>
              </w:rPr>
            </w:pPr>
            <w:r w:rsidRPr="003B3550">
              <w:rPr>
                <w:rFonts w:ascii="Times New Roman" w:hAnsi="Times New Roman" w:cs="Times New Roman"/>
                <w:color w:val="000000" w:themeColor="text1"/>
                <w:sz w:val="28"/>
                <w:szCs w:val="28"/>
                <w:lang w:val="en-US"/>
              </w:rPr>
              <w:t xml:space="preserve">TLS (Transport Layer Security) </w:t>
            </w:r>
          </w:p>
          <w:p w14:paraId="1CDF46C0" w14:textId="7E58ED33" w:rsidR="00447F35" w:rsidRPr="003B3550" w:rsidRDefault="00447F35" w:rsidP="00397204">
            <w:pPr>
              <w:numPr>
                <w:ilvl w:val="0"/>
                <w:numId w:val="2"/>
              </w:numPr>
              <w:shd w:val="clear" w:color="auto" w:fill="FFFFFF"/>
              <w:jc w:val="both"/>
              <w:textAlignment w:val="baseline"/>
              <w:rPr>
                <w:rFonts w:ascii="Times New Roman" w:hAnsi="Times New Roman" w:cs="Times New Roman"/>
                <w:color w:val="000000" w:themeColor="text1"/>
                <w:spacing w:val="2"/>
                <w:sz w:val="28"/>
                <w:szCs w:val="28"/>
                <w:lang w:val="en-US"/>
              </w:rPr>
            </w:pPr>
            <w:r w:rsidRPr="003B3550">
              <w:rPr>
                <w:rFonts w:ascii="Times New Roman" w:hAnsi="Times New Roman" w:cs="Times New Roman"/>
                <w:color w:val="000000" w:themeColor="text1"/>
                <w:sz w:val="28"/>
                <w:szCs w:val="28"/>
              </w:rPr>
              <w:t>Иное</w:t>
            </w:r>
          </w:p>
          <w:p w14:paraId="3CAA0798" w14:textId="77777777" w:rsidR="00447F35" w:rsidRPr="003B3550" w:rsidRDefault="00447F35" w:rsidP="00397204">
            <w:pPr>
              <w:shd w:val="clear" w:color="auto" w:fill="FFFFFF"/>
              <w:ind w:left="360"/>
              <w:jc w:val="both"/>
              <w:textAlignment w:val="baseline"/>
              <w:rPr>
                <w:rFonts w:ascii="Times New Roman" w:hAnsi="Times New Roman" w:cs="Times New Roman"/>
                <w:color w:val="000000" w:themeColor="text1"/>
                <w:spacing w:val="2"/>
                <w:sz w:val="28"/>
                <w:szCs w:val="28"/>
                <w:lang w:val="en-US"/>
              </w:rPr>
            </w:pPr>
          </w:p>
          <w:p w14:paraId="61F235DF" w14:textId="77777777" w:rsidR="00447F35" w:rsidRPr="003B3550" w:rsidRDefault="00447F35" w:rsidP="00397204">
            <w:pPr>
              <w:tabs>
                <w:tab w:val="left" w:pos="993"/>
              </w:tabs>
              <w:jc w:val="both"/>
              <w:rPr>
                <w:rFonts w:ascii="Times New Roman" w:hAnsi="Times New Roman" w:cs="Times New Roman"/>
                <w:color w:val="000000" w:themeColor="text1"/>
                <w:sz w:val="28"/>
                <w:szCs w:val="28"/>
              </w:rPr>
            </w:pPr>
            <w:r w:rsidRPr="003B3550">
              <w:rPr>
                <w:rFonts w:ascii="Times New Roman" w:hAnsi="Times New Roman" w:cs="Times New Roman"/>
                <w:color w:val="000000" w:themeColor="text1"/>
                <w:sz w:val="28"/>
                <w:szCs w:val="28"/>
              </w:rPr>
              <w:t>Наличие резервного копирования:</w:t>
            </w:r>
          </w:p>
          <w:p w14:paraId="24099C2E" w14:textId="77777777" w:rsidR="00447F35" w:rsidRPr="003B3550" w:rsidRDefault="00447F35" w:rsidP="00397204">
            <w:pPr>
              <w:numPr>
                <w:ilvl w:val="0"/>
                <w:numId w:val="2"/>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z w:val="28"/>
                <w:szCs w:val="28"/>
              </w:rPr>
              <w:t>Да</w:t>
            </w:r>
          </w:p>
          <w:p w14:paraId="1FB96755" w14:textId="77777777" w:rsidR="00447F35" w:rsidRPr="003B3550" w:rsidRDefault="00447F35" w:rsidP="00397204">
            <w:pPr>
              <w:numPr>
                <w:ilvl w:val="0"/>
                <w:numId w:val="2"/>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z w:val="28"/>
                <w:szCs w:val="28"/>
              </w:rPr>
              <w:t>Нет</w:t>
            </w:r>
          </w:p>
          <w:p w14:paraId="26BDDA75" w14:textId="77777777" w:rsidR="00447F35" w:rsidRPr="003B3550" w:rsidRDefault="00447F35" w:rsidP="00397204">
            <w:pPr>
              <w:tabs>
                <w:tab w:val="left" w:pos="993"/>
              </w:tabs>
              <w:jc w:val="both"/>
              <w:rPr>
                <w:rFonts w:ascii="Times New Roman" w:hAnsi="Times New Roman" w:cs="Times New Roman"/>
                <w:color w:val="000000" w:themeColor="text1"/>
                <w:sz w:val="28"/>
                <w:szCs w:val="28"/>
              </w:rPr>
            </w:pPr>
          </w:p>
          <w:p w14:paraId="5C728548" w14:textId="77777777" w:rsidR="00447F35" w:rsidRPr="003B3550" w:rsidRDefault="00447F35" w:rsidP="00397204">
            <w:pPr>
              <w:tabs>
                <w:tab w:val="left" w:pos="993"/>
              </w:tabs>
              <w:jc w:val="both"/>
              <w:rPr>
                <w:rFonts w:ascii="Times New Roman" w:hAnsi="Times New Roman" w:cs="Times New Roman"/>
                <w:color w:val="000000" w:themeColor="text1"/>
                <w:sz w:val="28"/>
                <w:szCs w:val="28"/>
              </w:rPr>
            </w:pPr>
            <w:r w:rsidRPr="003B3550">
              <w:rPr>
                <w:rFonts w:ascii="Times New Roman" w:hAnsi="Times New Roman" w:cs="Times New Roman"/>
                <w:color w:val="000000" w:themeColor="text1"/>
                <w:sz w:val="28"/>
                <w:szCs w:val="28"/>
              </w:rPr>
              <w:t>Наличие целевого времени восстановления витрины данных в случае аварии или сбоя:</w:t>
            </w:r>
          </w:p>
          <w:p w14:paraId="306FFFA3" w14:textId="77777777" w:rsidR="00447F35" w:rsidRPr="003B3550" w:rsidRDefault="00447F35" w:rsidP="00397204">
            <w:pPr>
              <w:numPr>
                <w:ilvl w:val="0"/>
                <w:numId w:val="2"/>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z w:val="28"/>
                <w:szCs w:val="28"/>
              </w:rPr>
              <w:t>Да</w:t>
            </w:r>
          </w:p>
          <w:p w14:paraId="53AED9F2" w14:textId="77777777" w:rsidR="00447F35" w:rsidRPr="003B3550" w:rsidRDefault="00447F35" w:rsidP="00397204">
            <w:pPr>
              <w:numPr>
                <w:ilvl w:val="0"/>
                <w:numId w:val="2"/>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z w:val="28"/>
                <w:szCs w:val="28"/>
              </w:rPr>
              <w:t>Нет</w:t>
            </w:r>
          </w:p>
          <w:p w14:paraId="75EBE88F" w14:textId="77777777" w:rsidR="00447F35" w:rsidRPr="003B3550" w:rsidRDefault="00447F35" w:rsidP="00397204">
            <w:pPr>
              <w:tabs>
                <w:tab w:val="left" w:pos="993"/>
              </w:tabs>
              <w:ind w:firstLine="709"/>
              <w:jc w:val="both"/>
              <w:rPr>
                <w:rFonts w:ascii="Times New Roman" w:hAnsi="Times New Roman" w:cs="Times New Roman"/>
                <w:color w:val="000000" w:themeColor="text1"/>
                <w:sz w:val="28"/>
                <w:szCs w:val="28"/>
              </w:rPr>
            </w:pPr>
          </w:p>
          <w:p w14:paraId="7645B95F" w14:textId="77777777" w:rsidR="00447F35" w:rsidRPr="003B3550" w:rsidRDefault="00447F35" w:rsidP="00397204">
            <w:pPr>
              <w:tabs>
                <w:tab w:val="left" w:pos="993"/>
              </w:tabs>
              <w:jc w:val="both"/>
              <w:rPr>
                <w:rFonts w:ascii="Times New Roman" w:hAnsi="Times New Roman" w:cs="Times New Roman"/>
                <w:color w:val="000000" w:themeColor="text1"/>
                <w:sz w:val="28"/>
                <w:szCs w:val="28"/>
              </w:rPr>
            </w:pPr>
            <w:r w:rsidRPr="003B3550">
              <w:rPr>
                <w:rFonts w:ascii="Times New Roman" w:hAnsi="Times New Roman" w:cs="Times New Roman"/>
                <w:color w:val="000000" w:themeColor="text1"/>
                <w:sz w:val="28"/>
                <w:szCs w:val="28"/>
              </w:rPr>
              <w:t>Наличие точки восстановления информации из резервного хранилища:</w:t>
            </w:r>
          </w:p>
          <w:p w14:paraId="6BE5626D" w14:textId="77777777" w:rsidR="00447F35" w:rsidRPr="003B3550" w:rsidRDefault="00447F35" w:rsidP="00397204">
            <w:pPr>
              <w:numPr>
                <w:ilvl w:val="0"/>
                <w:numId w:val="2"/>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z w:val="28"/>
                <w:szCs w:val="28"/>
              </w:rPr>
              <w:t>Да</w:t>
            </w:r>
          </w:p>
          <w:p w14:paraId="59FDE59C" w14:textId="20447D5C" w:rsidR="00447F35" w:rsidRPr="0015436D" w:rsidRDefault="00447F35" w:rsidP="00397204">
            <w:pPr>
              <w:numPr>
                <w:ilvl w:val="0"/>
                <w:numId w:val="2"/>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z w:val="28"/>
                <w:szCs w:val="28"/>
              </w:rPr>
              <w:t>Нет</w:t>
            </w:r>
          </w:p>
          <w:p w14:paraId="7E89E3DF" w14:textId="07C6F86B" w:rsidR="0015436D" w:rsidRDefault="0015436D" w:rsidP="0015436D">
            <w:pPr>
              <w:shd w:val="clear" w:color="auto" w:fill="FFFFFF"/>
              <w:ind w:left="720"/>
              <w:jc w:val="both"/>
              <w:textAlignment w:val="baseline"/>
              <w:rPr>
                <w:rFonts w:ascii="Times New Roman" w:hAnsi="Times New Roman" w:cs="Times New Roman"/>
                <w:color w:val="000000" w:themeColor="text1"/>
                <w:sz w:val="28"/>
                <w:szCs w:val="28"/>
              </w:rPr>
            </w:pPr>
          </w:p>
          <w:p w14:paraId="7734CB0D" w14:textId="77777777" w:rsidR="0015436D" w:rsidRPr="003B3550" w:rsidRDefault="0015436D" w:rsidP="0015436D">
            <w:pPr>
              <w:shd w:val="clear" w:color="auto" w:fill="FFFFFF"/>
              <w:ind w:left="720"/>
              <w:jc w:val="both"/>
              <w:textAlignment w:val="baseline"/>
              <w:rPr>
                <w:rFonts w:ascii="Times New Roman" w:hAnsi="Times New Roman" w:cs="Times New Roman"/>
                <w:color w:val="000000" w:themeColor="text1"/>
                <w:spacing w:val="2"/>
                <w:sz w:val="28"/>
                <w:szCs w:val="28"/>
              </w:rPr>
            </w:pPr>
          </w:p>
          <w:p w14:paraId="7C5E6ECE" w14:textId="77777777" w:rsidR="00447F35" w:rsidRPr="003B3550" w:rsidRDefault="00447F35" w:rsidP="00397204">
            <w:pPr>
              <w:tabs>
                <w:tab w:val="left" w:pos="993"/>
              </w:tabs>
              <w:jc w:val="both"/>
              <w:rPr>
                <w:rFonts w:ascii="Times New Roman" w:hAnsi="Times New Roman" w:cs="Times New Roman"/>
                <w:color w:val="000000" w:themeColor="text1"/>
                <w:sz w:val="28"/>
                <w:szCs w:val="28"/>
              </w:rPr>
            </w:pPr>
            <w:r w:rsidRPr="003B3550">
              <w:rPr>
                <w:rFonts w:ascii="Times New Roman" w:hAnsi="Times New Roman" w:cs="Times New Roman"/>
                <w:color w:val="000000" w:themeColor="text1"/>
                <w:sz w:val="28"/>
                <w:szCs w:val="28"/>
              </w:rPr>
              <w:t>Наличие SSL-сертификатов:</w:t>
            </w:r>
          </w:p>
          <w:p w14:paraId="4DCDCC92" w14:textId="77777777" w:rsidR="00447F35" w:rsidRPr="003B3550" w:rsidRDefault="00447F35" w:rsidP="00397204">
            <w:pPr>
              <w:numPr>
                <w:ilvl w:val="0"/>
                <w:numId w:val="2"/>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z w:val="28"/>
                <w:szCs w:val="28"/>
              </w:rPr>
              <w:t>Да</w:t>
            </w:r>
          </w:p>
          <w:p w14:paraId="6B2DE111" w14:textId="77777777" w:rsidR="00447F35" w:rsidRPr="003B3550" w:rsidRDefault="00447F35" w:rsidP="00397204">
            <w:pPr>
              <w:numPr>
                <w:ilvl w:val="0"/>
                <w:numId w:val="2"/>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z w:val="28"/>
                <w:szCs w:val="28"/>
              </w:rPr>
              <w:t>Нет</w:t>
            </w:r>
          </w:p>
          <w:p w14:paraId="5A2035D2" w14:textId="77777777" w:rsidR="00447F35" w:rsidRPr="003B3550" w:rsidRDefault="00447F35" w:rsidP="00397204">
            <w:pPr>
              <w:tabs>
                <w:tab w:val="left" w:pos="993"/>
              </w:tabs>
              <w:jc w:val="both"/>
              <w:rPr>
                <w:rFonts w:ascii="Times New Roman" w:hAnsi="Times New Roman" w:cs="Times New Roman"/>
                <w:color w:val="000000" w:themeColor="text1"/>
                <w:sz w:val="28"/>
                <w:szCs w:val="28"/>
              </w:rPr>
            </w:pPr>
          </w:p>
          <w:p w14:paraId="20BDA1D1" w14:textId="77777777" w:rsidR="00447F35" w:rsidRPr="003B3550" w:rsidRDefault="00447F35" w:rsidP="00397204">
            <w:pPr>
              <w:tabs>
                <w:tab w:val="left" w:pos="1134"/>
              </w:tabs>
              <w:jc w:val="both"/>
              <w:rPr>
                <w:rFonts w:ascii="Times New Roman" w:hAnsi="Times New Roman" w:cs="Times New Roman"/>
                <w:color w:val="000000" w:themeColor="text1"/>
                <w:sz w:val="28"/>
                <w:szCs w:val="28"/>
              </w:rPr>
            </w:pPr>
            <w:r w:rsidRPr="003B3550">
              <w:rPr>
                <w:rFonts w:ascii="Times New Roman" w:hAnsi="Times New Roman" w:cs="Times New Roman"/>
                <w:color w:val="000000" w:themeColor="text1"/>
                <w:sz w:val="28"/>
                <w:szCs w:val="28"/>
              </w:rPr>
              <w:t>Наличие журнализации (</w:t>
            </w:r>
            <w:proofErr w:type="spellStart"/>
            <w:r w:rsidRPr="003B3550">
              <w:rPr>
                <w:rFonts w:ascii="Times New Roman" w:hAnsi="Times New Roman" w:cs="Times New Roman"/>
                <w:color w:val="000000" w:themeColor="text1"/>
                <w:sz w:val="28"/>
                <w:szCs w:val="28"/>
              </w:rPr>
              <w:t>логирования</w:t>
            </w:r>
            <w:proofErr w:type="spellEnd"/>
            <w:r w:rsidRPr="003B3550">
              <w:rPr>
                <w:rFonts w:ascii="Times New Roman" w:hAnsi="Times New Roman" w:cs="Times New Roman"/>
                <w:color w:val="000000" w:themeColor="text1"/>
                <w:sz w:val="28"/>
                <w:szCs w:val="28"/>
              </w:rPr>
              <w:t>):</w:t>
            </w:r>
          </w:p>
          <w:p w14:paraId="25F59150" w14:textId="77777777" w:rsidR="00447F35" w:rsidRPr="003B3550" w:rsidRDefault="00447F35" w:rsidP="00397204">
            <w:pPr>
              <w:numPr>
                <w:ilvl w:val="0"/>
                <w:numId w:val="2"/>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z w:val="28"/>
                <w:szCs w:val="28"/>
              </w:rPr>
              <w:t>Да</w:t>
            </w:r>
          </w:p>
          <w:p w14:paraId="58D4815A" w14:textId="77777777" w:rsidR="00447F35" w:rsidRPr="003B3550" w:rsidRDefault="00447F35" w:rsidP="00397204">
            <w:pPr>
              <w:numPr>
                <w:ilvl w:val="0"/>
                <w:numId w:val="2"/>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z w:val="28"/>
                <w:szCs w:val="28"/>
              </w:rPr>
              <w:t>Нет</w:t>
            </w:r>
          </w:p>
          <w:p w14:paraId="6B734AFC" w14:textId="77777777" w:rsidR="00447F35" w:rsidRPr="003B3550" w:rsidRDefault="00447F35" w:rsidP="00397204">
            <w:pPr>
              <w:tabs>
                <w:tab w:val="left" w:pos="1134"/>
              </w:tabs>
              <w:jc w:val="both"/>
              <w:rPr>
                <w:rFonts w:ascii="Times New Roman" w:hAnsi="Times New Roman" w:cs="Times New Roman"/>
                <w:color w:val="000000" w:themeColor="text1"/>
                <w:sz w:val="28"/>
                <w:szCs w:val="28"/>
              </w:rPr>
            </w:pPr>
          </w:p>
          <w:p w14:paraId="411097F6" w14:textId="77777777" w:rsidR="00447F35" w:rsidRPr="003B3550" w:rsidRDefault="00447F35" w:rsidP="00397204">
            <w:pPr>
              <w:tabs>
                <w:tab w:val="left" w:pos="1134"/>
              </w:tabs>
              <w:jc w:val="both"/>
              <w:rPr>
                <w:rFonts w:ascii="Times New Roman" w:hAnsi="Times New Roman" w:cs="Times New Roman"/>
                <w:color w:val="000000" w:themeColor="text1"/>
                <w:sz w:val="28"/>
                <w:szCs w:val="28"/>
              </w:rPr>
            </w:pPr>
            <w:r w:rsidRPr="003B3550">
              <w:rPr>
                <w:rFonts w:ascii="Times New Roman" w:hAnsi="Times New Roman" w:cs="Times New Roman"/>
                <w:color w:val="000000" w:themeColor="text1"/>
                <w:sz w:val="28"/>
                <w:szCs w:val="28"/>
              </w:rPr>
              <w:t>Возможность установления ролевой модели, с возможностью разделения прав доступа на 3 (три) типа рабочих мест (должностного лица Комитета, налогоплательщика и администратора) за исключением прав на изменение, удаление и отключение журнализации (</w:t>
            </w:r>
            <w:proofErr w:type="spellStart"/>
            <w:r w:rsidRPr="003B3550">
              <w:rPr>
                <w:rFonts w:ascii="Times New Roman" w:hAnsi="Times New Roman" w:cs="Times New Roman"/>
                <w:color w:val="000000" w:themeColor="text1"/>
                <w:sz w:val="28"/>
                <w:szCs w:val="28"/>
              </w:rPr>
              <w:t>логирования</w:t>
            </w:r>
            <w:proofErr w:type="spellEnd"/>
            <w:r w:rsidRPr="003B3550">
              <w:rPr>
                <w:rFonts w:ascii="Times New Roman" w:hAnsi="Times New Roman" w:cs="Times New Roman"/>
                <w:color w:val="000000" w:themeColor="text1"/>
                <w:sz w:val="28"/>
                <w:szCs w:val="28"/>
              </w:rPr>
              <w:t>):</w:t>
            </w:r>
          </w:p>
          <w:p w14:paraId="34A2A04B" w14:textId="77777777" w:rsidR="00447F35" w:rsidRPr="003B3550" w:rsidRDefault="00447F35" w:rsidP="00397204">
            <w:pPr>
              <w:numPr>
                <w:ilvl w:val="0"/>
                <w:numId w:val="2"/>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z w:val="28"/>
                <w:szCs w:val="28"/>
              </w:rPr>
              <w:t>Да</w:t>
            </w:r>
          </w:p>
          <w:p w14:paraId="5DEC349C" w14:textId="77777777" w:rsidR="00447F35" w:rsidRPr="003B3550" w:rsidRDefault="00447F35" w:rsidP="00397204">
            <w:pPr>
              <w:numPr>
                <w:ilvl w:val="0"/>
                <w:numId w:val="2"/>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z w:val="28"/>
                <w:szCs w:val="28"/>
              </w:rPr>
              <w:t>Нет</w:t>
            </w:r>
          </w:p>
          <w:p w14:paraId="49AB3CEE" w14:textId="77777777" w:rsidR="00447F35" w:rsidRPr="003B3550" w:rsidRDefault="00447F35" w:rsidP="00397204">
            <w:pPr>
              <w:tabs>
                <w:tab w:val="left" w:pos="1134"/>
              </w:tabs>
              <w:ind w:firstLine="709"/>
              <w:jc w:val="both"/>
              <w:rPr>
                <w:rFonts w:ascii="Times New Roman" w:hAnsi="Times New Roman" w:cs="Times New Roman"/>
                <w:color w:val="000000" w:themeColor="text1"/>
                <w:sz w:val="28"/>
                <w:szCs w:val="28"/>
              </w:rPr>
            </w:pPr>
          </w:p>
          <w:p w14:paraId="494D64C1" w14:textId="77777777" w:rsidR="00447F35" w:rsidRPr="003B3550" w:rsidRDefault="00447F35" w:rsidP="00397204">
            <w:pPr>
              <w:tabs>
                <w:tab w:val="left" w:pos="1134"/>
              </w:tabs>
              <w:jc w:val="both"/>
              <w:rPr>
                <w:rFonts w:ascii="Times New Roman" w:hAnsi="Times New Roman" w:cs="Times New Roman"/>
                <w:color w:val="000000" w:themeColor="text1"/>
                <w:sz w:val="28"/>
                <w:szCs w:val="28"/>
              </w:rPr>
            </w:pPr>
            <w:r w:rsidRPr="003B3550">
              <w:rPr>
                <w:rFonts w:ascii="Times New Roman" w:hAnsi="Times New Roman" w:cs="Times New Roman"/>
                <w:color w:val="000000" w:themeColor="text1"/>
                <w:sz w:val="28"/>
                <w:szCs w:val="28"/>
              </w:rPr>
              <w:t>Наличие распределенной отказоустойчивой архитектуры витрины данных c резервными экземплярами ключевых технических ее компонентов:</w:t>
            </w:r>
          </w:p>
          <w:p w14:paraId="391F2857" w14:textId="77777777" w:rsidR="00447F35" w:rsidRPr="003B3550" w:rsidRDefault="00447F35" w:rsidP="00397204">
            <w:pPr>
              <w:numPr>
                <w:ilvl w:val="0"/>
                <w:numId w:val="1"/>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Да</w:t>
            </w:r>
          </w:p>
          <w:p w14:paraId="7B5B5E7B" w14:textId="77777777" w:rsidR="00447F35" w:rsidRPr="003B3550" w:rsidRDefault="00447F35" w:rsidP="00397204">
            <w:pPr>
              <w:numPr>
                <w:ilvl w:val="0"/>
                <w:numId w:val="1"/>
              </w:numPr>
              <w:shd w:val="clear" w:color="auto" w:fill="FFFFFF"/>
              <w:jc w:val="both"/>
              <w:textAlignment w:val="baseline"/>
              <w:rPr>
                <w:rFonts w:ascii="Times New Roman" w:hAnsi="Times New Roman" w:cs="Times New Roman"/>
                <w:color w:val="000000" w:themeColor="text1"/>
                <w:spacing w:val="2"/>
                <w:sz w:val="28"/>
                <w:szCs w:val="28"/>
              </w:rPr>
            </w:pPr>
            <w:r w:rsidRPr="003B3550">
              <w:rPr>
                <w:rFonts w:ascii="Times New Roman" w:hAnsi="Times New Roman" w:cs="Times New Roman"/>
                <w:color w:val="000000" w:themeColor="text1"/>
                <w:spacing w:val="2"/>
                <w:sz w:val="28"/>
                <w:szCs w:val="28"/>
              </w:rPr>
              <w:t>Нет</w:t>
            </w:r>
          </w:p>
        </w:tc>
        <w:tc>
          <w:tcPr>
            <w:tcW w:w="3685" w:type="dxa"/>
          </w:tcPr>
          <w:p w14:paraId="7B447C75" w14:textId="77777777" w:rsidR="00447F35" w:rsidRPr="003B3550" w:rsidRDefault="00447F35" w:rsidP="00447F35">
            <w:pPr>
              <w:shd w:val="clear" w:color="auto" w:fill="FFFFFF"/>
              <w:ind w:left="360"/>
              <w:textAlignment w:val="baseline"/>
              <w:rPr>
                <w:rFonts w:ascii="Times New Roman" w:hAnsi="Times New Roman" w:cs="Times New Roman"/>
                <w:color w:val="000000" w:themeColor="text1"/>
                <w:sz w:val="28"/>
                <w:szCs w:val="28"/>
              </w:rPr>
            </w:pPr>
          </w:p>
        </w:tc>
      </w:tr>
    </w:tbl>
    <w:p w14:paraId="4F82A102" w14:textId="77777777" w:rsidR="00447F35" w:rsidRPr="003B3550" w:rsidRDefault="00447F35" w:rsidP="00447F35">
      <w:pPr>
        <w:spacing w:after="0" w:line="240" w:lineRule="auto"/>
        <w:rPr>
          <w:rFonts w:ascii="Times New Roman" w:eastAsia="Times New Roman" w:hAnsi="Times New Roman" w:cs="Times New Roman"/>
          <w:bCs/>
          <w:color w:val="000000"/>
          <w:sz w:val="28"/>
          <w:szCs w:val="28"/>
          <w:lang w:val="kk-KZ" w:eastAsia="ru-RU"/>
        </w:rPr>
      </w:pPr>
    </w:p>
    <w:p w14:paraId="6167A06B" w14:textId="77777777" w:rsidR="00447F35" w:rsidRPr="003B3550" w:rsidRDefault="00447F35" w:rsidP="00C1470E">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3B3550">
        <w:rPr>
          <w:rFonts w:ascii="Times New Roman" w:eastAsia="Times New Roman" w:hAnsi="Times New Roman" w:cs="Times New Roman"/>
          <w:bCs/>
          <w:color w:val="000000"/>
          <w:sz w:val="28"/>
          <w:szCs w:val="28"/>
          <w:lang w:eastAsia="ru-RU"/>
        </w:rPr>
        <w:t xml:space="preserve">Подписано: ____________________ __________________ ________     </w:t>
      </w:r>
    </w:p>
    <w:p w14:paraId="5F8208C7" w14:textId="77777777" w:rsidR="00447F35" w:rsidRPr="003B3550" w:rsidRDefault="00447F35" w:rsidP="00C1470E">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3B3550">
        <w:rPr>
          <w:rFonts w:ascii="Times New Roman" w:eastAsia="Times New Roman" w:hAnsi="Times New Roman" w:cs="Times New Roman"/>
          <w:bCs/>
          <w:color w:val="000000"/>
          <w:sz w:val="28"/>
          <w:szCs w:val="28"/>
          <w:lang w:eastAsia="ru-RU"/>
        </w:rPr>
        <w:lastRenderedPageBreak/>
        <w:t>(фамилия, имя, отчество (если оно указано в докум</w:t>
      </w:r>
      <w:r w:rsidR="006D21A3" w:rsidRPr="003B3550">
        <w:rPr>
          <w:rFonts w:ascii="Times New Roman" w:eastAsia="Times New Roman" w:hAnsi="Times New Roman" w:cs="Times New Roman"/>
          <w:bCs/>
          <w:color w:val="000000"/>
          <w:sz w:val="28"/>
          <w:szCs w:val="28"/>
          <w:lang w:eastAsia="ru-RU"/>
        </w:rPr>
        <w:t xml:space="preserve">енте, удостоверяющем личность) </w:t>
      </w:r>
      <w:r w:rsidRPr="003B3550">
        <w:rPr>
          <w:rFonts w:ascii="Times New Roman" w:eastAsia="Times New Roman" w:hAnsi="Times New Roman" w:cs="Times New Roman"/>
          <w:bCs/>
          <w:color w:val="000000"/>
          <w:sz w:val="28"/>
          <w:szCs w:val="28"/>
          <w:lang w:eastAsia="ru-RU"/>
        </w:rPr>
        <w:t>(должность)</w:t>
      </w:r>
      <w:r w:rsidR="006D21A3" w:rsidRPr="003B3550">
        <w:rPr>
          <w:rFonts w:ascii="Times New Roman" w:eastAsia="Times New Roman" w:hAnsi="Times New Roman" w:cs="Times New Roman"/>
          <w:bCs/>
          <w:color w:val="000000"/>
          <w:sz w:val="28"/>
          <w:szCs w:val="28"/>
          <w:lang w:eastAsia="ru-RU"/>
        </w:rPr>
        <w:t xml:space="preserve"> </w:t>
      </w:r>
      <w:r w:rsidRPr="003B3550">
        <w:rPr>
          <w:rFonts w:ascii="Times New Roman" w:eastAsia="Times New Roman" w:hAnsi="Times New Roman" w:cs="Times New Roman"/>
          <w:bCs/>
          <w:color w:val="000000"/>
          <w:sz w:val="28"/>
          <w:szCs w:val="28"/>
          <w:lang w:eastAsia="ru-RU"/>
        </w:rPr>
        <w:t>(подпись)</w:t>
      </w:r>
    </w:p>
    <w:p w14:paraId="1A97A751" w14:textId="77777777" w:rsidR="00447F35" w:rsidRPr="003B3550" w:rsidRDefault="00447F35" w:rsidP="00C1470E">
      <w:pPr>
        <w:spacing w:after="0" w:line="240" w:lineRule="auto"/>
        <w:contextualSpacing/>
        <w:jc w:val="both"/>
        <w:rPr>
          <w:rFonts w:ascii="Times New Roman" w:eastAsia="Times New Roman" w:hAnsi="Times New Roman" w:cs="Times New Roman"/>
          <w:bCs/>
          <w:color w:val="000000"/>
          <w:sz w:val="28"/>
          <w:szCs w:val="28"/>
          <w:lang w:eastAsia="ru-RU"/>
        </w:rPr>
      </w:pPr>
    </w:p>
    <w:bookmarkEnd w:id="3"/>
    <w:p w14:paraId="09324C0E" w14:textId="77777777" w:rsidR="00E05D66" w:rsidRPr="003B3550" w:rsidRDefault="00E05D66" w:rsidP="00C1470E">
      <w:pPr>
        <w:spacing w:after="0" w:line="240" w:lineRule="auto"/>
        <w:ind w:firstLine="709"/>
        <w:jc w:val="both"/>
        <w:rPr>
          <w:rFonts w:ascii="Times New Roman" w:eastAsia="Times New Roman" w:hAnsi="Times New Roman" w:cs="Times New Roman"/>
          <w:bCs/>
          <w:color w:val="000000"/>
          <w:sz w:val="28"/>
          <w:szCs w:val="28"/>
          <w:lang w:eastAsia="ru-RU"/>
        </w:rPr>
      </w:pPr>
      <w:r w:rsidRPr="003B3550">
        <w:rPr>
          <w:rFonts w:ascii="Times New Roman" w:eastAsia="Times New Roman" w:hAnsi="Times New Roman" w:cs="Times New Roman"/>
          <w:bCs/>
          <w:color w:val="000000"/>
          <w:sz w:val="28"/>
          <w:szCs w:val="28"/>
          <w:lang w:eastAsia="ru-RU"/>
        </w:rPr>
        <w:t>Примечание:</w:t>
      </w:r>
    </w:p>
    <w:p w14:paraId="699C6CC1" w14:textId="77777777" w:rsidR="00E05D66" w:rsidRPr="003B3550" w:rsidRDefault="00E05D66" w:rsidP="00C1470E">
      <w:pPr>
        <w:spacing w:after="0" w:line="240" w:lineRule="auto"/>
        <w:ind w:left="709"/>
        <w:jc w:val="both"/>
        <w:rPr>
          <w:rFonts w:ascii="Times New Roman" w:eastAsia="Times New Roman" w:hAnsi="Times New Roman" w:cs="Times New Roman"/>
          <w:bCs/>
          <w:color w:val="000000"/>
          <w:sz w:val="28"/>
          <w:szCs w:val="28"/>
          <w:lang w:eastAsia="ru-RU"/>
        </w:rPr>
      </w:pPr>
      <w:r w:rsidRPr="003B3550">
        <w:rPr>
          <w:rFonts w:ascii="Times New Roman" w:eastAsia="Times New Roman" w:hAnsi="Times New Roman" w:cs="Times New Roman"/>
          <w:bCs/>
          <w:color w:val="000000"/>
          <w:sz w:val="28"/>
          <w:szCs w:val="28"/>
          <w:lang w:eastAsia="ru-RU"/>
        </w:rPr>
        <w:t>В столбце 3 налогоплательщиком проставляется отметка о наличии функционалов и параметров витрины данных.</w:t>
      </w:r>
    </w:p>
    <w:p w14:paraId="4333E42C" w14:textId="1F06EC88" w:rsidR="00040296" w:rsidRPr="003B3550" w:rsidRDefault="00E05D66" w:rsidP="00C1470E">
      <w:pPr>
        <w:spacing w:after="0" w:line="240" w:lineRule="auto"/>
        <w:ind w:firstLine="709"/>
        <w:jc w:val="both"/>
        <w:rPr>
          <w:rFonts w:ascii="Times New Roman" w:eastAsia="Times New Roman" w:hAnsi="Times New Roman" w:cs="Times New Roman"/>
          <w:bCs/>
          <w:color w:val="000000"/>
          <w:sz w:val="24"/>
          <w:szCs w:val="24"/>
          <w:lang w:eastAsia="ru-RU"/>
        </w:rPr>
      </w:pPr>
      <w:r w:rsidRPr="003B3550">
        <w:rPr>
          <w:rFonts w:ascii="Times New Roman" w:eastAsia="Times New Roman" w:hAnsi="Times New Roman" w:cs="Times New Roman"/>
          <w:bCs/>
          <w:color w:val="000000"/>
          <w:sz w:val="28"/>
          <w:szCs w:val="28"/>
          <w:lang w:eastAsia="ru-RU"/>
        </w:rPr>
        <w:t>Столбец 4 заполняется налогоплательщиком при необходимости указания дополнительной информации.</w:t>
      </w:r>
      <w:r w:rsidR="00040296" w:rsidRPr="003B3550">
        <w:rPr>
          <w:rFonts w:ascii="Times New Roman" w:eastAsia="Times New Roman" w:hAnsi="Times New Roman" w:cs="Times New Roman"/>
          <w:bCs/>
          <w:color w:val="000000"/>
          <w:sz w:val="24"/>
          <w:szCs w:val="24"/>
          <w:lang w:eastAsia="ru-RU"/>
        </w:rPr>
        <w:br w:type="page"/>
      </w:r>
    </w:p>
    <w:p w14:paraId="4488F80C" w14:textId="77777777" w:rsidR="00397204" w:rsidRPr="003B3550" w:rsidRDefault="00397204" w:rsidP="00397204">
      <w:pPr>
        <w:spacing w:after="0" w:line="240" w:lineRule="auto"/>
        <w:ind w:firstLine="9498"/>
        <w:contextualSpacing/>
        <w:jc w:val="center"/>
        <w:rPr>
          <w:rFonts w:ascii="Times New Roman" w:eastAsia="Times New Roman" w:hAnsi="Times New Roman" w:cs="Times New Roman"/>
          <w:sz w:val="28"/>
          <w:szCs w:val="28"/>
          <w:lang w:eastAsia="ru-RU"/>
        </w:rPr>
      </w:pPr>
      <w:bookmarkStart w:id="5" w:name="_Hlk201465770"/>
      <w:r w:rsidRPr="003B3550">
        <w:rPr>
          <w:rFonts w:ascii="Times New Roman" w:eastAsia="Times New Roman" w:hAnsi="Times New Roman" w:cs="Times New Roman"/>
          <w:bCs/>
          <w:color w:val="000000"/>
          <w:sz w:val="28"/>
          <w:szCs w:val="28"/>
          <w:lang w:eastAsia="ru-RU"/>
        </w:rPr>
        <w:lastRenderedPageBreak/>
        <w:t>Приложение 5</w:t>
      </w:r>
    </w:p>
    <w:p w14:paraId="55A0BECC" w14:textId="77777777" w:rsidR="00397204" w:rsidRPr="003B3550" w:rsidRDefault="00397204" w:rsidP="00397204">
      <w:pPr>
        <w:spacing w:after="0" w:line="240" w:lineRule="auto"/>
        <w:ind w:firstLine="9498"/>
        <w:contextualSpacing/>
        <w:jc w:val="center"/>
        <w:rPr>
          <w:rFonts w:ascii="Times New Roman" w:eastAsia="Times New Roman" w:hAnsi="Times New Roman" w:cs="Times New Roman"/>
          <w:color w:val="000000"/>
          <w:sz w:val="28"/>
          <w:szCs w:val="28"/>
          <w:lang w:eastAsia="ru-RU"/>
        </w:rPr>
      </w:pPr>
      <w:r w:rsidRPr="003B3550">
        <w:rPr>
          <w:rFonts w:ascii="Times New Roman" w:eastAsia="Times New Roman" w:hAnsi="Times New Roman" w:cs="Times New Roman"/>
          <w:color w:val="000000"/>
          <w:sz w:val="28"/>
          <w:szCs w:val="28"/>
          <w:lang w:eastAsia="ru-RU"/>
        </w:rPr>
        <w:t>к Правилам подачи и рассмотрения</w:t>
      </w:r>
    </w:p>
    <w:p w14:paraId="12C47B2B" w14:textId="77777777" w:rsidR="00397204" w:rsidRPr="003B3550" w:rsidRDefault="00397204" w:rsidP="00397204">
      <w:pPr>
        <w:spacing w:after="0" w:line="240" w:lineRule="auto"/>
        <w:ind w:firstLine="9498"/>
        <w:contextualSpacing/>
        <w:jc w:val="center"/>
        <w:rPr>
          <w:rFonts w:ascii="Times New Roman" w:eastAsia="Times New Roman" w:hAnsi="Times New Roman" w:cs="Times New Roman"/>
          <w:color w:val="000000"/>
          <w:sz w:val="28"/>
          <w:szCs w:val="28"/>
          <w:lang w:eastAsia="ru-RU"/>
        </w:rPr>
      </w:pPr>
      <w:r w:rsidRPr="003B3550">
        <w:rPr>
          <w:rFonts w:ascii="Times New Roman" w:eastAsia="Times New Roman" w:hAnsi="Times New Roman" w:cs="Times New Roman"/>
          <w:color w:val="000000"/>
          <w:sz w:val="28"/>
          <w:szCs w:val="28"/>
          <w:lang w:eastAsia="ru-RU"/>
        </w:rPr>
        <w:t>заявления об участии</w:t>
      </w:r>
    </w:p>
    <w:p w14:paraId="16B5D90C" w14:textId="77777777" w:rsidR="00397204" w:rsidRPr="003B3550" w:rsidRDefault="00397204" w:rsidP="00397204">
      <w:pPr>
        <w:spacing w:after="0" w:line="240" w:lineRule="auto"/>
        <w:ind w:firstLine="9498"/>
        <w:contextualSpacing/>
        <w:jc w:val="center"/>
        <w:rPr>
          <w:rFonts w:ascii="Times New Roman" w:eastAsia="Times New Roman" w:hAnsi="Times New Roman" w:cs="Times New Roman"/>
          <w:sz w:val="28"/>
          <w:szCs w:val="28"/>
          <w:lang w:eastAsia="ru-RU"/>
        </w:rPr>
      </w:pPr>
      <w:r w:rsidRPr="003B3550">
        <w:rPr>
          <w:rFonts w:ascii="Times New Roman" w:eastAsia="Times New Roman" w:hAnsi="Times New Roman" w:cs="Times New Roman"/>
          <w:color w:val="000000"/>
          <w:sz w:val="28"/>
          <w:szCs w:val="28"/>
          <w:lang w:eastAsia="ru-RU"/>
        </w:rPr>
        <w:t>в горизонтальном мониторинге</w:t>
      </w:r>
    </w:p>
    <w:p w14:paraId="59544C38" w14:textId="77777777" w:rsidR="00397204" w:rsidRPr="003B3550" w:rsidRDefault="00397204" w:rsidP="00397204">
      <w:pPr>
        <w:spacing w:after="0" w:line="240" w:lineRule="auto"/>
        <w:ind w:firstLine="10490"/>
        <w:contextualSpacing/>
        <w:jc w:val="right"/>
        <w:rPr>
          <w:rFonts w:ascii="Times New Roman" w:eastAsia="Times New Roman" w:hAnsi="Times New Roman" w:cs="Times New Roman"/>
          <w:color w:val="000000"/>
          <w:sz w:val="28"/>
          <w:szCs w:val="28"/>
          <w:lang w:eastAsia="ru-RU"/>
        </w:rPr>
      </w:pPr>
    </w:p>
    <w:p w14:paraId="11FCD64A" w14:textId="77777777" w:rsidR="00397204" w:rsidRPr="003B3550" w:rsidRDefault="00397204" w:rsidP="00397204">
      <w:pPr>
        <w:spacing w:after="0" w:line="240" w:lineRule="auto"/>
        <w:ind w:firstLine="10490"/>
        <w:contextualSpacing/>
        <w:jc w:val="right"/>
        <w:rPr>
          <w:rFonts w:ascii="Times New Roman" w:eastAsia="Times New Roman" w:hAnsi="Times New Roman" w:cs="Times New Roman"/>
          <w:color w:val="000000"/>
          <w:sz w:val="28"/>
          <w:szCs w:val="28"/>
          <w:lang w:eastAsia="ru-RU"/>
        </w:rPr>
      </w:pPr>
      <w:r w:rsidRPr="003B3550">
        <w:rPr>
          <w:rFonts w:ascii="Times New Roman" w:eastAsia="Times New Roman" w:hAnsi="Times New Roman" w:cs="Times New Roman"/>
          <w:color w:val="000000"/>
          <w:sz w:val="28"/>
          <w:szCs w:val="28"/>
          <w:lang w:eastAsia="ru-RU"/>
        </w:rPr>
        <w:t>Форма</w:t>
      </w:r>
    </w:p>
    <w:p w14:paraId="2BB59579" w14:textId="77777777" w:rsidR="00397204" w:rsidRPr="003B3550" w:rsidRDefault="00397204" w:rsidP="00397204">
      <w:pPr>
        <w:spacing w:after="0" w:line="240" w:lineRule="auto"/>
        <w:ind w:firstLine="10490"/>
        <w:contextualSpacing/>
        <w:jc w:val="right"/>
        <w:rPr>
          <w:rFonts w:ascii="Times New Roman" w:eastAsia="Times New Roman" w:hAnsi="Times New Roman" w:cs="Times New Roman"/>
          <w:sz w:val="24"/>
          <w:szCs w:val="24"/>
          <w:lang w:eastAsia="ru-RU"/>
        </w:rPr>
      </w:pPr>
    </w:p>
    <w:p w14:paraId="70340C76" w14:textId="77777777" w:rsidR="00397204" w:rsidRPr="003B3550" w:rsidRDefault="00397204" w:rsidP="00397204">
      <w:pPr>
        <w:spacing w:after="0" w:line="240" w:lineRule="auto"/>
        <w:ind w:firstLine="709"/>
        <w:contextualSpacing/>
        <w:jc w:val="both"/>
        <w:rPr>
          <w:rFonts w:ascii="Times New Roman" w:eastAsia="Times New Roman" w:hAnsi="Times New Roman" w:cs="Times New Roman"/>
          <w:sz w:val="24"/>
          <w:szCs w:val="24"/>
          <w:lang w:eastAsia="ru-RU"/>
        </w:rPr>
      </w:pPr>
    </w:p>
    <w:p w14:paraId="17CEEBFA" w14:textId="77777777" w:rsidR="00397204" w:rsidRPr="003B3550" w:rsidRDefault="00397204" w:rsidP="00397204">
      <w:pPr>
        <w:spacing w:after="0" w:line="240" w:lineRule="auto"/>
        <w:contextualSpacing/>
        <w:jc w:val="center"/>
        <w:outlineLvl w:val="2"/>
        <w:rPr>
          <w:rFonts w:ascii="Times New Roman" w:eastAsia="Calibri" w:hAnsi="Times New Roman" w:cs="Times New Roman"/>
          <w:b/>
          <w:sz w:val="28"/>
          <w:szCs w:val="28"/>
        </w:rPr>
      </w:pPr>
      <w:r w:rsidRPr="003B3550">
        <w:rPr>
          <w:rFonts w:ascii="Times New Roman" w:eastAsia="Times New Roman" w:hAnsi="Times New Roman" w:cs="Times New Roman"/>
          <w:b/>
          <w:sz w:val="28"/>
          <w:szCs w:val="28"/>
        </w:rPr>
        <w:t>Описание раскрытия показателей налоговой отчетности по налогам и платежам и их взаимосвязям с показателями налоговых, бухгалтерских регистров и иных документов, являющихся основанием для определения объектов налогообложения и (или) объектов, связанных с налогообложением</w:t>
      </w:r>
    </w:p>
    <w:p w14:paraId="783F98E1" w14:textId="77777777" w:rsidR="00397204" w:rsidRPr="003B3550" w:rsidRDefault="00397204" w:rsidP="00397204">
      <w:pPr>
        <w:spacing w:after="0" w:line="240" w:lineRule="auto"/>
        <w:jc w:val="center"/>
        <w:rPr>
          <w:rFonts w:ascii="Times New Roman" w:eastAsia="Calibri" w:hAnsi="Times New Roman" w:cs="Times New Roman"/>
          <w:b/>
          <w:bCs/>
          <w:color w:val="000000"/>
          <w:sz w:val="28"/>
          <w:szCs w:val="28"/>
        </w:rPr>
      </w:pPr>
    </w:p>
    <w:p w14:paraId="3AD8DF62" w14:textId="77777777" w:rsidR="00397204" w:rsidRPr="003B3550" w:rsidRDefault="00397204" w:rsidP="00397204">
      <w:pPr>
        <w:spacing w:after="0" w:line="240" w:lineRule="auto"/>
        <w:jc w:val="center"/>
        <w:rPr>
          <w:rFonts w:ascii="Times New Roman" w:eastAsia="Calibri" w:hAnsi="Times New Roman" w:cs="Times New Roman"/>
          <w:b/>
          <w:bCs/>
          <w:color w:val="000000"/>
          <w:sz w:val="28"/>
          <w:szCs w:val="28"/>
        </w:rPr>
      </w:pPr>
    </w:p>
    <w:p w14:paraId="2CFE7EF4" w14:textId="77777777" w:rsidR="00397204" w:rsidRPr="003B3550" w:rsidRDefault="00397204" w:rsidP="00397204">
      <w:pPr>
        <w:spacing w:after="0" w:line="240" w:lineRule="auto"/>
        <w:jc w:val="center"/>
        <w:rPr>
          <w:rFonts w:ascii="Times New Roman" w:eastAsia="Calibri" w:hAnsi="Times New Roman" w:cs="Times New Roman"/>
          <w:b/>
          <w:bCs/>
          <w:color w:val="000000"/>
          <w:sz w:val="28"/>
          <w:szCs w:val="28"/>
        </w:rPr>
      </w:pPr>
      <w:r w:rsidRPr="003B3550">
        <w:rPr>
          <w:rFonts w:ascii="Times New Roman" w:eastAsia="Calibri" w:hAnsi="Times New Roman" w:cs="Times New Roman"/>
          <w:b/>
          <w:bCs/>
          <w:color w:val="000000"/>
          <w:sz w:val="28"/>
          <w:szCs w:val="28"/>
        </w:rPr>
        <w:t>Описание раскрытия показателей налоговых регистров</w:t>
      </w:r>
    </w:p>
    <w:p w14:paraId="3A593400" w14:textId="77777777" w:rsidR="00397204" w:rsidRPr="003B3550" w:rsidRDefault="00397204" w:rsidP="00397204">
      <w:pPr>
        <w:spacing w:after="0" w:line="240" w:lineRule="auto"/>
        <w:rPr>
          <w:rFonts w:ascii="Times New Roman" w:eastAsia="Calibri" w:hAnsi="Times New Roman" w:cs="Times New Roman"/>
          <w:sz w:val="28"/>
          <w:szCs w:val="28"/>
        </w:rPr>
      </w:pPr>
    </w:p>
    <w:tbl>
      <w:tblPr>
        <w:tblW w:w="14033" w:type="dxa"/>
        <w:tblInd w:w="137" w:type="dxa"/>
        <w:tblLook w:val="04A0" w:firstRow="1" w:lastRow="0" w:firstColumn="1" w:lastColumn="0" w:noHBand="0" w:noVBand="1"/>
      </w:tblPr>
      <w:tblGrid>
        <w:gridCol w:w="1134"/>
        <w:gridCol w:w="2552"/>
        <w:gridCol w:w="3118"/>
        <w:gridCol w:w="4253"/>
        <w:gridCol w:w="2976"/>
      </w:tblGrid>
      <w:tr w:rsidR="00397204" w:rsidRPr="003B3550" w14:paraId="320DEA76" w14:textId="77777777" w:rsidTr="00397204">
        <w:trPr>
          <w:trHeight w:val="375"/>
        </w:trPr>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2CCA48"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lang w:val="en-US"/>
              </w:rPr>
            </w:pPr>
            <w:r w:rsidRPr="003B3550">
              <w:rPr>
                <w:rFonts w:ascii="Times New Roman" w:eastAsia="Times New Roman" w:hAnsi="Times New Roman" w:cs="Times New Roman"/>
                <w:color w:val="000000"/>
                <w:sz w:val="28"/>
                <w:szCs w:val="28"/>
              </w:rPr>
              <w:t>№</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14:paraId="5058DD4F"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lang w:val="en-US"/>
              </w:rPr>
            </w:pPr>
            <w:r w:rsidRPr="003B3550">
              <w:rPr>
                <w:rFonts w:ascii="Times New Roman" w:eastAsia="Times New Roman" w:hAnsi="Times New Roman" w:cs="Times New Roman"/>
                <w:color w:val="000000"/>
                <w:sz w:val="28"/>
                <w:szCs w:val="28"/>
              </w:rPr>
              <w:t>1 уровень</w:t>
            </w:r>
          </w:p>
        </w:tc>
        <w:tc>
          <w:tcPr>
            <w:tcW w:w="103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2EFF87"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lang w:val="en-US"/>
              </w:rPr>
            </w:pPr>
            <w:r w:rsidRPr="003B3550">
              <w:rPr>
                <w:rFonts w:ascii="Times New Roman" w:eastAsia="Times New Roman" w:hAnsi="Times New Roman" w:cs="Times New Roman"/>
                <w:color w:val="000000"/>
                <w:sz w:val="28"/>
                <w:szCs w:val="28"/>
              </w:rPr>
              <w:t>2 уровень</w:t>
            </w:r>
          </w:p>
        </w:tc>
      </w:tr>
      <w:tr w:rsidR="00397204" w:rsidRPr="003B3550" w14:paraId="344D7459" w14:textId="77777777" w:rsidTr="00397204">
        <w:trPr>
          <w:trHeight w:val="582"/>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5AE873A1" w14:textId="77777777" w:rsidR="00397204" w:rsidRPr="003B3550" w:rsidRDefault="00397204" w:rsidP="00397204">
            <w:pPr>
              <w:spacing w:after="0" w:line="240" w:lineRule="auto"/>
              <w:rPr>
                <w:rFonts w:ascii="Times New Roman" w:eastAsia="Times New Roman" w:hAnsi="Times New Roman" w:cs="Times New Roman"/>
                <w:color w:val="000000"/>
                <w:sz w:val="28"/>
                <w:szCs w:val="28"/>
                <w:lang w:val="en-US"/>
              </w:rPr>
            </w:pP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14:paraId="22A8BB43"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rPr>
            </w:pPr>
            <w:r w:rsidRPr="003B3550">
              <w:rPr>
                <w:rFonts w:ascii="Times New Roman" w:eastAsia="Times New Roman" w:hAnsi="Times New Roman" w:cs="Times New Roman"/>
                <w:color w:val="000000"/>
                <w:sz w:val="28"/>
                <w:szCs w:val="28"/>
              </w:rPr>
              <w:t xml:space="preserve">Сведения, подлежащие раскрытию в строке </w:t>
            </w:r>
            <w:proofErr w:type="spellStart"/>
            <w:r w:rsidRPr="003B3550">
              <w:rPr>
                <w:rFonts w:ascii="Times New Roman" w:eastAsia="Times New Roman" w:hAnsi="Times New Roman" w:cs="Times New Roman"/>
                <w:color w:val="000000"/>
                <w:sz w:val="28"/>
                <w:szCs w:val="28"/>
              </w:rPr>
              <w:t>налого</w:t>
            </w:r>
            <w:proofErr w:type="spellEnd"/>
          </w:p>
          <w:p w14:paraId="3E24AFAA"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rPr>
            </w:pPr>
            <w:r w:rsidRPr="003B3550">
              <w:rPr>
                <w:rFonts w:ascii="Times New Roman" w:eastAsia="Times New Roman" w:hAnsi="Times New Roman" w:cs="Times New Roman"/>
                <w:color w:val="000000"/>
                <w:sz w:val="28"/>
                <w:szCs w:val="28"/>
              </w:rPr>
              <w:t>вой отчётности</w:t>
            </w:r>
          </w:p>
        </w:tc>
        <w:tc>
          <w:tcPr>
            <w:tcW w:w="3118" w:type="dxa"/>
            <w:vMerge w:val="restart"/>
            <w:tcBorders>
              <w:top w:val="nil"/>
              <w:left w:val="single" w:sz="4" w:space="0" w:color="auto"/>
              <w:bottom w:val="single" w:sz="4" w:space="0" w:color="auto"/>
              <w:right w:val="single" w:sz="4" w:space="0" w:color="auto"/>
            </w:tcBorders>
            <w:shd w:val="clear" w:color="auto" w:fill="auto"/>
            <w:vAlign w:val="center"/>
            <w:hideMark/>
          </w:tcPr>
          <w:p w14:paraId="2073DAAF"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rPr>
            </w:pPr>
            <w:r w:rsidRPr="003B3550">
              <w:rPr>
                <w:rFonts w:ascii="Times New Roman" w:eastAsia="Times New Roman" w:hAnsi="Times New Roman" w:cs="Times New Roman"/>
                <w:color w:val="000000"/>
                <w:sz w:val="28"/>
                <w:szCs w:val="28"/>
              </w:rPr>
              <w:t>Наименование налогового регистра, раскрывающее строку налоговой отчетности у налогоплательщика</w:t>
            </w:r>
          </w:p>
        </w:tc>
        <w:tc>
          <w:tcPr>
            <w:tcW w:w="4253" w:type="dxa"/>
            <w:vMerge w:val="restart"/>
            <w:tcBorders>
              <w:top w:val="nil"/>
              <w:left w:val="single" w:sz="4" w:space="0" w:color="auto"/>
              <w:bottom w:val="single" w:sz="4" w:space="0" w:color="auto"/>
              <w:right w:val="single" w:sz="4" w:space="0" w:color="auto"/>
            </w:tcBorders>
            <w:shd w:val="clear" w:color="auto" w:fill="auto"/>
            <w:vAlign w:val="center"/>
            <w:hideMark/>
          </w:tcPr>
          <w:p w14:paraId="179941D2"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rPr>
            </w:pPr>
            <w:r w:rsidRPr="003B3550">
              <w:rPr>
                <w:rFonts w:ascii="Times New Roman" w:eastAsia="Times New Roman" w:hAnsi="Times New Roman" w:cs="Times New Roman"/>
                <w:color w:val="000000"/>
                <w:sz w:val="28"/>
                <w:szCs w:val="28"/>
              </w:rPr>
              <w:t>Раскрытие показателей налогового регистра, раскрывающее строку налоговой отчетности в соответствии с минимальными требованиями</w:t>
            </w:r>
          </w:p>
        </w:tc>
        <w:tc>
          <w:tcPr>
            <w:tcW w:w="2976" w:type="dxa"/>
            <w:vMerge w:val="restart"/>
            <w:tcBorders>
              <w:top w:val="nil"/>
              <w:left w:val="single" w:sz="4" w:space="0" w:color="auto"/>
              <w:bottom w:val="single" w:sz="4" w:space="0" w:color="auto"/>
              <w:right w:val="single" w:sz="4" w:space="0" w:color="auto"/>
            </w:tcBorders>
            <w:shd w:val="clear" w:color="auto" w:fill="auto"/>
            <w:vAlign w:val="center"/>
            <w:hideMark/>
          </w:tcPr>
          <w:p w14:paraId="6D7ECB63"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rPr>
            </w:pPr>
            <w:r w:rsidRPr="003B3550">
              <w:rPr>
                <w:rFonts w:ascii="Times New Roman" w:eastAsia="Times New Roman" w:hAnsi="Times New Roman" w:cs="Times New Roman"/>
                <w:color w:val="000000"/>
                <w:sz w:val="28"/>
                <w:szCs w:val="28"/>
              </w:rPr>
              <w:t>Описание раскрытия показателей налогового регистра налогоплательщиком, раскрывающее строку налоговой отчетности</w:t>
            </w:r>
          </w:p>
        </w:tc>
      </w:tr>
      <w:tr w:rsidR="00397204" w:rsidRPr="003B3550" w14:paraId="46D608C6" w14:textId="77777777" w:rsidTr="00397204">
        <w:trPr>
          <w:trHeight w:val="800"/>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1A755D04" w14:textId="77777777" w:rsidR="00397204" w:rsidRPr="003B3550" w:rsidRDefault="00397204" w:rsidP="00397204">
            <w:pPr>
              <w:spacing w:after="0" w:line="240" w:lineRule="auto"/>
              <w:rPr>
                <w:rFonts w:ascii="Times New Roman" w:eastAsia="Times New Roman" w:hAnsi="Times New Roman" w:cs="Times New Roman"/>
                <w:color w:val="000000"/>
                <w:sz w:val="28"/>
                <w:szCs w:val="28"/>
              </w:rPr>
            </w:pPr>
          </w:p>
        </w:tc>
        <w:tc>
          <w:tcPr>
            <w:tcW w:w="2552" w:type="dxa"/>
            <w:vMerge/>
            <w:tcBorders>
              <w:top w:val="nil"/>
              <w:left w:val="single" w:sz="4" w:space="0" w:color="auto"/>
              <w:bottom w:val="single" w:sz="4" w:space="0" w:color="auto"/>
              <w:right w:val="single" w:sz="4" w:space="0" w:color="auto"/>
            </w:tcBorders>
            <w:vAlign w:val="center"/>
            <w:hideMark/>
          </w:tcPr>
          <w:p w14:paraId="237E1E66" w14:textId="77777777" w:rsidR="00397204" w:rsidRPr="003B3550" w:rsidRDefault="00397204" w:rsidP="00397204">
            <w:pPr>
              <w:spacing w:after="0" w:line="240" w:lineRule="auto"/>
              <w:rPr>
                <w:rFonts w:ascii="Times New Roman" w:eastAsia="Times New Roman" w:hAnsi="Times New Roman" w:cs="Times New Roman"/>
                <w:color w:val="000000"/>
                <w:sz w:val="28"/>
                <w:szCs w:val="28"/>
              </w:rPr>
            </w:pPr>
          </w:p>
        </w:tc>
        <w:tc>
          <w:tcPr>
            <w:tcW w:w="3118" w:type="dxa"/>
            <w:vMerge/>
            <w:tcBorders>
              <w:top w:val="nil"/>
              <w:left w:val="single" w:sz="4" w:space="0" w:color="auto"/>
              <w:bottom w:val="single" w:sz="4" w:space="0" w:color="auto"/>
              <w:right w:val="single" w:sz="4" w:space="0" w:color="auto"/>
            </w:tcBorders>
            <w:vAlign w:val="center"/>
            <w:hideMark/>
          </w:tcPr>
          <w:p w14:paraId="3860EE85" w14:textId="77777777" w:rsidR="00397204" w:rsidRPr="003B3550" w:rsidRDefault="00397204" w:rsidP="00397204">
            <w:pPr>
              <w:spacing w:after="0" w:line="240" w:lineRule="auto"/>
              <w:rPr>
                <w:rFonts w:ascii="Times New Roman" w:eastAsia="Times New Roman" w:hAnsi="Times New Roman" w:cs="Times New Roman"/>
                <w:color w:val="000000"/>
                <w:sz w:val="28"/>
                <w:szCs w:val="28"/>
              </w:rPr>
            </w:pPr>
          </w:p>
        </w:tc>
        <w:tc>
          <w:tcPr>
            <w:tcW w:w="4253" w:type="dxa"/>
            <w:vMerge/>
            <w:tcBorders>
              <w:top w:val="nil"/>
              <w:left w:val="single" w:sz="4" w:space="0" w:color="auto"/>
              <w:bottom w:val="single" w:sz="4" w:space="0" w:color="auto"/>
              <w:right w:val="single" w:sz="4" w:space="0" w:color="auto"/>
            </w:tcBorders>
            <w:vAlign w:val="center"/>
            <w:hideMark/>
          </w:tcPr>
          <w:p w14:paraId="79AB3862" w14:textId="77777777" w:rsidR="00397204" w:rsidRPr="003B3550" w:rsidRDefault="00397204" w:rsidP="00397204">
            <w:pPr>
              <w:spacing w:after="0" w:line="240" w:lineRule="auto"/>
              <w:rPr>
                <w:rFonts w:ascii="Times New Roman" w:eastAsia="Times New Roman" w:hAnsi="Times New Roman" w:cs="Times New Roman"/>
                <w:color w:val="000000"/>
                <w:sz w:val="28"/>
                <w:szCs w:val="28"/>
              </w:rPr>
            </w:pPr>
          </w:p>
        </w:tc>
        <w:tc>
          <w:tcPr>
            <w:tcW w:w="2976" w:type="dxa"/>
            <w:vMerge/>
            <w:tcBorders>
              <w:top w:val="nil"/>
              <w:left w:val="single" w:sz="4" w:space="0" w:color="auto"/>
              <w:bottom w:val="single" w:sz="4" w:space="0" w:color="auto"/>
              <w:right w:val="single" w:sz="4" w:space="0" w:color="auto"/>
            </w:tcBorders>
            <w:vAlign w:val="center"/>
            <w:hideMark/>
          </w:tcPr>
          <w:p w14:paraId="389F0029" w14:textId="77777777" w:rsidR="00397204" w:rsidRPr="003B3550" w:rsidRDefault="00397204" w:rsidP="00397204">
            <w:pPr>
              <w:spacing w:after="0" w:line="240" w:lineRule="auto"/>
              <w:rPr>
                <w:rFonts w:ascii="Times New Roman" w:eastAsia="Times New Roman" w:hAnsi="Times New Roman" w:cs="Times New Roman"/>
                <w:color w:val="000000"/>
                <w:sz w:val="28"/>
                <w:szCs w:val="28"/>
              </w:rPr>
            </w:pPr>
          </w:p>
        </w:tc>
      </w:tr>
      <w:tr w:rsidR="00397204" w:rsidRPr="003B3550" w14:paraId="0A3A3D4E" w14:textId="77777777" w:rsidTr="00397204">
        <w:trPr>
          <w:trHeight w:val="37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C1B72A4"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lang w:val="en-US"/>
              </w:rPr>
            </w:pPr>
            <w:r w:rsidRPr="003B3550">
              <w:rPr>
                <w:rFonts w:ascii="Times New Roman" w:eastAsia="Times New Roman" w:hAnsi="Times New Roman" w:cs="Times New Roman"/>
                <w:color w:val="000000"/>
                <w:sz w:val="28"/>
                <w:szCs w:val="28"/>
              </w:rPr>
              <w:t>1</w:t>
            </w:r>
          </w:p>
        </w:tc>
        <w:tc>
          <w:tcPr>
            <w:tcW w:w="2552" w:type="dxa"/>
            <w:tcBorders>
              <w:top w:val="nil"/>
              <w:left w:val="nil"/>
              <w:bottom w:val="single" w:sz="4" w:space="0" w:color="auto"/>
              <w:right w:val="single" w:sz="4" w:space="0" w:color="auto"/>
            </w:tcBorders>
            <w:shd w:val="clear" w:color="auto" w:fill="auto"/>
            <w:vAlign w:val="center"/>
            <w:hideMark/>
          </w:tcPr>
          <w:p w14:paraId="6409C7D5"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lang w:val="en-US"/>
              </w:rPr>
            </w:pPr>
            <w:r w:rsidRPr="003B3550">
              <w:rPr>
                <w:rFonts w:ascii="Times New Roman" w:eastAsia="Times New Roman" w:hAnsi="Times New Roman" w:cs="Times New Roman"/>
                <w:color w:val="000000"/>
                <w:sz w:val="28"/>
                <w:szCs w:val="28"/>
              </w:rPr>
              <w:t>2</w:t>
            </w:r>
          </w:p>
        </w:tc>
        <w:tc>
          <w:tcPr>
            <w:tcW w:w="3118" w:type="dxa"/>
            <w:tcBorders>
              <w:top w:val="nil"/>
              <w:left w:val="nil"/>
              <w:bottom w:val="single" w:sz="4" w:space="0" w:color="auto"/>
              <w:right w:val="single" w:sz="4" w:space="0" w:color="auto"/>
            </w:tcBorders>
            <w:shd w:val="clear" w:color="auto" w:fill="auto"/>
            <w:noWrap/>
            <w:vAlign w:val="center"/>
            <w:hideMark/>
          </w:tcPr>
          <w:p w14:paraId="66441071"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lang w:val="en-US"/>
              </w:rPr>
            </w:pPr>
            <w:r w:rsidRPr="003B3550">
              <w:rPr>
                <w:rFonts w:ascii="Times New Roman" w:eastAsia="Times New Roman" w:hAnsi="Times New Roman" w:cs="Times New Roman"/>
                <w:color w:val="000000"/>
                <w:sz w:val="28"/>
                <w:szCs w:val="28"/>
              </w:rPr>
              <w:t>3</w:t>
            </w:r>
          </w:p>
        </w:tc>
        <w:tc>
          <w:tcPr>
            <w:tcW w:w="4253" w:type="dxa"/>
            <w:tcBorders>
              <w:top w:val="nil"/>
              <w:left w:val="nil"/>
              <w:bottom w:val="single" w:sz="4" w:space="0" w:color="auto"/>
              <w:right w:val="single" w:sz="4" w:space="0" w:color="auto"/>
            </w:tcBorders>
            <w:shd w:val="clear" w:color="auto" w:fill="auto"/>
            <w:vAlign w:val="center"/>
            <w:hideMark/>
          </w:tcPr>
          <w:p w14:paraId="5C37A5A0"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lang w:val="en-US"/>
              </w:rPr>
            </w:pPr>
            <w:r w:rsidRPr="003B3550">
              <w:rPr>
                <w:rFonts w:ascii="Times New Roman" w:eastAsia="Times New Roman" w:hAnsi="Times New Roman" w:cs="Times New Roman"/>
                <w:color w:val="000000"/>
                <w:sz w:val="28"/>
                <w:szCs w:val="28"/>
              </w:rPr>
              <w:t>4</w:t>
            </w:r>
          </w:p>
        </w:tc>
        <w:tc>
          <w:tcPr>
            <w:tcW w:w="2976" w:type="dxa"/>
            <w:tcBorders>
              <w:top w:val="nil"/>
              <w:left w:val="nil"/>
              <w:bottom w:val="single" w:sz="4" w:space="0" w:color="auto"/>
              <w:right w:val="single" w:sz="4" w:space="0" w:color="auto"/>
            </w:tcBorders>
            <w:shd w:val="clear" w:color="auto" w:fill="auto"/>
            <w:noWrap/>
            <w:vAlign w:val="center"/>
            <w:hideMark/>
          </w:tcPr>
          <w:p w14:paraId="5DD9DE83"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lang w:val="en-US"/>
              </w:rPr>
            </w:pPr>
            <w:r w:rsidRPr="003B3550">
              <w:rPr>
                <w:rFonts w:ascii="Times New Roman" w:eastAsia="Times New Roman" w:hAnsi="Times New Roman" w:cs="Times New Roman"/>
                <w:color w:val="000000"/>
                <w:sz w:val="28"/>
                <w:szCs w:val="28"/>
              </w:rPr>
              <w:t>5</w:t>
            </w:r>
          </w:p>
        </w:tc>
      </w:tr>
    </w:tbl>
    <w:p w14:paraId="774E9A85" w14:textId="77777777" w:rsidR="00397204" w:rsidRPr="003B3550" w:rsidRDefault="00397204" w:rsidP="00397204">
      <w:pPr>
        <w:spacing w:after="0" w:line="240" w:lineRule="auto"/>
        <w:rPr>
          <w:rFonts w:ascii="Times New Roman" w:eastAsia="Calibri" w:hAnsi="Times New Roman" w:cs="Times New Roman"/>
          <w:sz w:val="28"/>
          <w:szCs w:val="28"/>
        </w:rPr>
      </w:pPr>
    </w:p>
    <w:p w14:paraId="1D8AE192" w14:textId="77777777" w:rsidR="00397204" w:rsidRPr="003B3550" w:rsidRDefault="00397204" w:rsidP="00397204">
      <w:pPr>
        <w:tabs>
          <w:tab w:val="left" w:pos="5875"/>
        </w:tabs>
        <w:spacing w:after="0"/>
        <w:ind w:left="426" w:firstLine="425"/>
        <w:jc w:val="both"/>
        <w:rPr>
          <w:rFonts w:ascii="Times New Roman" w:eastAsia="Calibri" w:hAnsi="Times New Roman" w:cs="Times New Roman"/>
          <w:color w:val="000000" w:themeColor="text1"/>
          <w:sz w:val="28"/>
          <w:szCs w:val="28"/>
        </w:rPr>
      </w:pPr>
      <w:r w:rsidRPr="003B3550">
        <w:rPr>
          <w:rFonts w:ascii="Times New Roman" w:eastAsia="Calibri" w:hAnsi="Times New Roman" w:cs="Times New Roman"/>
          <w:color w:val="000000" w:themeColor="text1"/>
          <w:sz w:val="28"/>
          <w:szCs w:val="28"/>
        </w:rPr>
        <w:t>Подписано: ____________________ __________________ ___________</w:t>
      </w:r>
    </w:p>
    <w:p w14:paraId="73FC5E40" w14:textId="77777777" w:rsidR="00397204" w:rsidRPr="003B3550" w:rsidRDefault="00397204" w:rsidP="00397204">
      <w:pPr>
        <w:tabs>
          <w:tab w:val="decimal" w:pos="851"/>
        </w:tabs>
        <w:spacing w:after="0" w:line="240" w:lineRule="auto"/>
        <w:ind w:right="2236" w:firstLine="709"/>
        <w:rPr>
          <w:rFonts w:ascii="Times New Roman" w:eastAsia="Times New Roman" w:hAnsi="Times New Roman" w:cs="Times New Roman"/>
          <w:color w:val="000000" w:themeColor="text1"/>
          <w:sz w:val="28"/>
          <w:szCs w:val="28"/>
          <w:lang w:eastAsia="ru-RU"/>
        </w:rPr>
      </w:pPr>
      <w:r w:rsidRPr="003B3550">
        <w:rPr>
          <w:rFonts w:ascii="Times New Roman" w:eastAsia="Calibri" w:hAnsi="Times New Roman" w:cs="Times New Roman"/>
          <w:color w:val="000000" w:themeColor="text1"/>
          <w:sz w:val="28"/>
          <w:szCs w:val="28"/>
        </w:rPr>
        <w:t>(фамилия, имя, отчество (</w:t>
      </w:r>
      <w:r w:rsidRPr="003B3550">
        <w:rPr>
          <w:rFonts w:ascii="Times New Roman" w:eastAsia="Calibri" w:hAnsi="Times New Roman" w:cs="Times New Roman"/>
          <w:bCs/>
          <w:color w:val="000000" w:themeColor="text1"/>
          <w:sz w:val="28"/>
          <w:szCs w:val="28"/>
        </w:rPr>
        <w:t>если оно указано в документе, удостоверяющем личность</w:t>
      </w:r>
      <w:r w:rsidRPr="003B3550">
        <w:rPr>
          <w:rFonts w:ascii="Times New Roman" w:eastAsia="Calibri" w:hAnsi="Times New Roman" w:cs="Times New Roman"/>
          <w:color w:val="000000" w:themeColor="text1"/>
          <w:sz w:val="28"/>
          <w:szCs w:val="28"/>
        </w:rPr>
        <w:t>)), должность и подпись</w:t>
      </w:r>
    </w:p>
    <w:p w14:paraId="33B8B0A4" w14:textId="77777777" w:rsidR="00397204" w:rsidRPr="003B3550" w:rsidRDefault="00397204" w:rsidP="00397204">
      <w:pPr>
        <w:spacing w:after="0" w:line="240" w:lineRule="auto"/>
        <w:ind w:firstLine="709"/>
        <w:rPr>
          <w:rFonts w:ascii="Times New Roman" w:eastAsia="Times New Roman" w:hAnsi="Times New Roman" w:cs="Times New Roman"/>
          <w:sz w:val="28"/>
          <w:szCs w:val="28"/>
          <w:lang w:eastAsia="ru-RU"/>
        </w:rPr>
      </w:pPr>
    </w:p>
    <w:p w14:paraId="4F5D52ED" w14:textId="77777777" w:rsidR="00397204" w:rsidRPr="003B3550" w:rsidRDefault="00397204" w:rsidP="00397204">
      <w:pPr>
        <w:spacing w:after="0" w:line="240" w:lineRule="auto"/>
        <w:ind w:firstLine="709"/>
        <w:rPr>
          <w:rFonts w:ascii="Times New Roman" w:eastAsia="Times New Roman" w:hAnsi="Times New Roman" w:cs="Times New Roman"/>
          <w:sz w:val="28"/>
          <w:szCs w:val="28"/>
          <w:lang w:eastAsia="ru-RU"/>
        </w:rPr>
      </w:pPr>
      <w:r w:rsidRPr="003B3550">
        <w:rPr>
          <w:rFonts w:ascii="Times New Roman" w:eastAsia="Times New Roman" w:hAnsi="Times New Roman" w:cs="Times New Roman"/>
          <w:sz w:val="28"/>
          <w:szCs w:val="28"/>
          <w:lang w:eastAsia="ru-RU"/>
        </w:rPr>
        <w:t>Примечание:</w:t>
      </w:r>
      <w:r w:rsidRPr="003B3550">
        <w:rPr>
          <w:rFonts w:ascii="Times New Roman" w:eastAsia="Times New Roman" w:hAnsi="Times New Roman" w:cs="Times New Roman"/>
          <w:sz w:val="28"/>
          <w:szCs w:val="28"/>
          <w:lang w:eastAsia="ru-RU"/>
        </w:rPr>
        <w:tab/>
      </w:r>
    </w:p>
    <w:p w14:paraId="4A4335A6" w14:textId="77777777" w:rsidR="00397204" w:rsidRPr="003B3550" w:rsidRDefault="00397204" w:rsidP="00397204">
      <w:pPr>
        <w:spacing w:after="0" w:line="240" w:lineRule="auto"/>
        <w:ind w:firstLine="709"/>
        <w:jc w:val="both"/>
        <w:rPr>
          <w:rFonts w:ascii="Times New Roman" w:eastAsia="Calibri" w:hAnsi="Times New Roman" w:cs="Times New Roman"/>
          <w:sz w:val="28"/>
          <w:szCs w:val="28"/>
        </w:rPr>
      </w:pPr>
      <w:r w:rsidRPr="003B3550">
        <w:rPr>
          <w:rFonts w:ascii="Times New Roman" w:eastAsia="Calibri" w:hAnsi="Times New Roman" w:cs="Times New Roman"/>
          <w:sz w:val="28"/>
          <w:szCs w:val="28"/>
        </w:rPr>
        <w:lastRenderedPageBreak/>
        <w:t>в графе 1 «№» формы указывается порядковый номер;</w:t>
      </w:r>
    </w:p>
    <w:p w14:paraId="0F6DFC32" w14:textId="77777777" w:rsidR="00397204" w:rsidRPr="003B3550" w:rsidRDefault="00397204" w:rsidP="00397204">
      <w:pPr>
        <w:spacing w:after="0"/>
        <w:ind w:firstLine="709"/>
        <w:contextualSpacing/>
        <w:jc w:val="both"/>
        <w:rPr>
          <w:rFonts w:ascii="Times New Roman" w:hAnsi="Times New Roman" w:cs="Times New Roman"/>
          <w:sz w:val="28"/>
          <w:szCs w:val="28"/>
        </w:rPr>
      </w:pPr>
      <w:r w:rsidRPr="003B3550">
        <w:rPr>
          <w:rFonts w:ascii="Times New Roman" w:hAnsi="Times New Roman" w:cs="Times New Roman"/>
          <w:sz w:val="28"/>
          <w:szCs w:val="28"/>
        </w:rPr>
        <w:t>в</w:t>
      </w:r>
      <w:r w:rsidRPr="003B3550">
        <w:rPr>
          <w:rFonts w:ascii="Times New Roman" w:hAnsi="Times New Roman" w:cs="Times New Roman"/>
          <w:sz w:val="28"/>
          <w:szCs w:val="28"/>
        </w:rPr>
        <w:tab/>
        <w:t xml:space="preserve"> графе</w:t>
      </w:r>
      <w:r w:rsidRPr="003B3550">
        <w:rPr>
          <w:rFonts w:ascii="Times New Roman" w:hAnsi="Times New Roman" w:cs="Times New Roman"/>
          <w:sz w:val="28"/>
          <w:szCs w:val="28"/>
        </w:rPr>
        <w:tab/>
        <w:t>2 «</w:t>
      </w:r>
      <w:r w:rsidRPr="003B3550">
        <w:rPr>
          <w:rFonts w:ascii="Times New Roman" w:eastAsia="Times New Roman" w:hAnsi="Times New Roman" w:cs="Times New Roman"/>
          <w:color w:val="000000"/>
          <w:sz w:val="28"/>
          <w:szCs w:val="28"/>
        </w:rPr>
        <w:t>Сведения, подлежащие раскрытию в строке налоговой отчётности</w:t>
      </w:r>
      <w:r w:rsidRPr="003B3550">
        <w:rPr>
          <w:rFonts w:ascii="Times New Roman" w:hAnsi="Times New Roman" w:cs="Times New Roman"/>
          <w:sz w:val="28"/>
          <w:szCs w:val="28"/>
        </w:rPr>
        <w:t>» формы, указывается информация, раскрывающая строку налоговой отчетности;</w:t>
      </w:r>
    </w:p>
    <w:p w14:paraId="0970CA4E" w14:textId="77777777" w:rsidR="00397204" w:rsidRPr="003B3550" w:rsidRDefault="00397204" w:rsidP="00397204">
      <w:pPr>
        <w:spacing w:after="0"/>
        <w:ind w:firstLine="709"/>
        <w:contextualSpacing/>
        <w:jc w:val="both"/>
        <w:rPr>
          <w:rFonts w:ascii="Times New Roman" w:hAnsi="Times New Roman" w:cs="Times New Roman"/>
          <w:sz w:val="28"/>
          <w:szCs w:val="28"/>
        </w:rPr>
      </w:pPr>
      <w:r w:rsidRPr="003B3550">
        <w:rPr>
          <w:rFonts w:ascii="Times New Roman" w:hAnsi="Times New Roman" w:cs="Times New Roman"/>
          <w:sz w:val="28"/>
          <w:szCs w:val="28"/>
        </w:rPr>
        <w:t>в</w:t>
      </w:r>
      <w:r w:rsidRPr="003B3550">
        <w:rPr>
          <w:rFonts w:ascii="Times New Roman" w:hAnsi="Times New Roman" w:cs="Times New Roman"/>
          <w:sz w:val="28"/>
          <w:szCs w:val="28"/>
        </w:rPr>
        <w:tab/>
        <w:t xml:space="preserve"> графе</w:t>
      </w:r>
      <w:r w:rsidRPr="003B3550">
        <w:rPr>
          <w:rFonts w:ascii="Times New Roman" w:hAnsi="Times New Roman" w:cs="Times New Roman"/>
          <w:sz w:val="28"/>
          <w:szCs w:val="28"/>
        </w:rPr>
        <w:tab/>
        <w:t>3 «Наименование налогового регистра раскрывающее строку налоговой отчетности у налогоплательщика» формы заполняется наименование налогового регистра реализованного в учетной системе налогоплательщика;</w:t>
      </w:r>
    </w:p>
    <w:p w14:paraId="470DD865" w14:textId="77777777" w:rsidR="00397204" w:rsidRPr="003B3550" w:rsidRDefault="00397204" w:rsidP="00397204">
      <w:pPr>
        <w:spacing w:after="0"/>
        <w:ind w:firstLine="709"/>
        <w:contextualSpacing/>
        <w:jc w:val="both"/>
        <w:rPr>
          <w:rFonts w:ascii="Times New Roman" w:hAnsi="Times New Roman" w:cs="Times New Roman"/>
          <w:color w:val="000000" w:themeColor="text1"/>
          <w:sz w:val="28"/>
          <w:szCs w:val="28"/>
        </w:rPr>
      </w:pPr>
      <w:r w:rsidRPr="003B3550">
        <w:rPr>
          <w:rFonts w:ascii="Times New Roman" w:hAnsi="Times New Roman" w:cs="Times New Roman"/>
          <w:sz w:val="28"/>
          <w:szCs w:val="28"/>
        </w:rPr>
        <w:t>в</w:t>
      </w:r>
      <w:r w:rsidRPr="003B3550">
        <w:rPr>
          <w:rFonts w:ascii="Times New Roman" w:hAnsi="Times New Roman" w:cs="Times New Roman"/>
          <w:sz w:val="28"/>
          <w:szCs w:val="28"/>
        </w:rPr>
        <w:tab/>
        <w:t xml:space="preserve"> графе</w:t>
      </w:r>
      <w:r w:rsidRPr="003B3550">
        <w:rPr>
          <w:rFonts w:ascii="Times New Roman" w:hAnsi="Times New Roman" w:cs="Times New Roman"/>
          <w:sz w:val="28"/>
          <w:szCs w:val="28"/>
        </w:rPr>
        <w:tab/>
        <w:t xml:space="preserve">4 «Раскрытие показателей налогового регистра, раскрывающее строку налоговой отчетности в соответствии с минимальными требованиями» формы </w:t>
      </w:r>
      <w:r w:rsidRPr="003B3550">
        <w:rPr>
          <w:rFonts w:ascii="Times New Roman" w:hAnsi="Times New Roman" w:cs="Times New Roman"/>
          <w:sz w:val="28"/>
          <w:szCs w:val="28"/>
          <w:lang w:val="kk-KZ"/>
        </w:rPr>
        <w:t xml:space="preserve">заполняется </w:t>
      </w:r>
      <w:r w:rsidRPr="003B3550">
        <w:rPr>
          <w:rFonts w:ascii="Times New Roman" w:hAnsi="Times New Roman" w:cs="Times New Roman"/>
          <w:sz w:val="28"/>
          <w:szCs w:val="28"/>
        </w:rPr>
        <w:t xml:space="preserve">перечень подтверждаемых показателей в соответствии с </w:t>
      </w:r>
      <w:r w:rsidRPr="003B3550">
        <w:rPr>
          <w:rFonts w:ascii="Times New Roman" w:eastAsia="Times New Roman" w:hAnsi="Times New Roman" w:cs="Times New Roman"/>
          <w:bCs/>
          <w:color w:val="000000" w:themeColor="text1"/>
          <w:sz w:val="28"/>
          <w:szCs w:val="28"/>
          <w:lang w:val="kk-KZ"/>
        </w:rPr>
        <w:t xml:space="preserve">частью четвертой </w:t>
      </w:r>
      <w:r w:rsidRPr="003B3550">
        <w:rPr>
          <w:rFonts w:ascii="Times New Roman" w:eastAsia="Times New Roman" w:hAnsi="Times New Roman" w:cs="Times New Roman"/>
          <w:bCs/>
          <w:color w:val="000000" w:themeColor="text1"/>
          <w:sz w:val="28"/>
          <w:szCs w:val="28"/>
        </w:rPr>
        <w:t>пункт</w:t>
      </w:r>
      <w:r w:rsidRPr="003B3550">
        <w:rPr>
          <w:rFonts w:ascii="Times New Roman" w:eastAsia="Times New Roman" w:hAnsi="Times New Roman" w:cs="Times New Roman"/>
          <w:bCs/>
          <w:color w:val="000000" w:themeColor="text1"/>
          <w:sz w:val="28"/>
          <w:szCs w:val="28"/>
          <w:lang w:val="kk-KZ"/>
        </w:rPr>
        <w:t>а</w:t>
      </w:r>
      <w:r w:rsidRPr="003B3550">
        <w:rPr>
          <w:rFonts w:ascii="Times New Roman" w:eastAsia="Times New Roman" w:hAnsi="Times New Roman" w:cs="Times New Roman"/>
          <w:bCs/>
          <w:color w:val="000000" w:themeColor="text1"/>
          <w:sz w:val="28"/>
          <w:szCs w:val="28"/>
        </w:rPr>
        <w:t xml:space="preserve"> 2 статьи 147 Налогового кодекса Республики Казахстан;</w:t>
      </w:r>
    </w:p>
    <w:p w14:paraId="79336E29" w14:textId="77777777" w:rsidR="00397204" w:rsidRPr="003B3550" w:rsidRDefault="00397204" w:rsidP="00397204">
      <w:pPr>
        <w:spacing w:after="0" w:line="240" w:lineRule="auto"/>
        <w:ind w:firstLine="709"/>
        <w:contextualSpacing/>
        <w:jc w:val="both"/>
        <w:rPr>
          <w:rFonts w:ascii="Times New Roman" w:eastAsia="Calibri" w:hAnsi="Times New Roman" w:cs="Times New Roman"/>
          <w:sz w:val="28"/>
          <w:szCs w:val="28"/>
        </w:rPr>
      </w:pPr>
      <w:r w:rsidRPr="003B3550">
        <w:rPr>
          <w:rFonts w:ascii="Times New Roman" w:eastAsia="Calibri" w:hAnsi="Times New Roman" w:cs="Times New Roman"/>
          <w:sz w:val="28"/>
          <w:szCs w:val="28"/>
        </w:rPr>
        <w:t>в графе 5 «Описание раскрытия показателей налогового регистра налогоплательщиком раскрывающие строку налоговой отчетности» формы налогоплательщиком заполняется описание показателей налогового регистра согласно графы 4 настоящей формы. При этом в учетной системе налогоплательщика допускается использование иных наименований показателей налогового регистра.</w:t>
      </w:r>
    </w:p>
    <w:p w14:paraId="45160212" w14:textId="77777777" w:rsidR="00397204" w:rsidRPr="003B3550" w:rsidRDefault="00397204" w:rsidP="00397204">
      <w:pPr>
        <w:spacing w:after="0" w:line="240" w:lineRule="auto"/>
        <w:ind w:firstLine="709"/>
        <w:rPr>
          <w:rFonts w:ascii="Times New Roman" w:eastAsia="Times New Roman" w:hAnsi="Times New Roman" w:cs="Times New Roman"/>
          <w:sz w:val="28"/>
          <w:szCs w:val="28"/>
          <w:lang w:eastAsia="ru-RU"/>
        </w:rPr>
      </w:pPr>
    </w:p>
    <w:p w14:paraId="785A4B05" w14:textId="77777777" w:rsidR="00397204" w:rsidRPr="003B3550" w:rsidRDefault="00397204" w:rsidP="00397204">
      <w:pPr>
        <w:spacing w:after="0"/>
        <w:ind w:firstLine="9498"/>
        <w:jc w:val="center"/>
        <w:rPr>
          <w:rFonts w:ascii="Times New Roman" w:eastAsia="Times New Roman" w:hAnsi="Times New Roman" w:cs="Times New Roman"/>
          <w:sz w:val="28"/>
          <w:szCs w:val="28"/>
          <w:lang w:eastAsia="ru-RU"/>
        </w:rPr>
      </w:pPr>
      <w:r w:rsidRPr="003B3550">
        <w:rPr>
          <w:rFonts w:ascii="Times New Roman" w:eastAsia="Times New Roman" w:hAnsi="Times New Roman" w:cs="Times New Roman"/>
          <w:bCs/>
          <w:color w:val="000000"/>
          <w:sz w:val="28"/>
          <w:szCs w:val="28"/>
          <w:lang w:eastAsia="ru-RU"/>
        </w:rPr>
        <w:br w:type="page"/>
      </w:r>
      <w:r w:rsidRPr="003B3550">
        <w:rPr>
          <w:rFonts w:ascii="Times New Roman" w:eastAsia="Times New Roman" w:hAnsi="Times New Roman" w:cs="Times New Roman"/>
          <w:bCs/>
          <w:color w:val="000000"/>
          <w:sz w:val="28"/>
          <w:szCs w:val="28"/>
          <w:lang w:eastAsia="ru-RU"/>
        </w:rPr>
        <w:lastRenderedPageBreak/>
        <w:t>Приложение 6</w:t>
      </w:r>
    </w:p>
    <w:p w14:paraId="3AFD00E4" w14:textId="77777777" w:rsidR="00397204" w:rsidRPr="003B3550" w:rsidRDefault="00397204" w:rsidP="00397204">
      <w:pPr>
        <w:spacing w:after="0" w:line="240" w:lineRule="auto"/>
        <w:ind w:firstLine="9498"/>
        <w:contextualSpacing/>
        <w:jc w:val="center"/>
        <w:rPr>
          <w:rFonts w:ascii="Times New Roman" w:eastAsia="Times New Roman" w:hAnsi="Times New Roman" w:cs="Times New Roman"/>
          <w:color w:val="000000"/>
          <w:sz w:val="28"/>
          <w:szCs w:val="28"/>
          <w:lang w:eastAsia="ru-RU"/>
        </w:rPr>
      </w:pPr>
      <w:r w:rsidRPr="003B3550">
        <w:rPr>
          <w:rFonts w:ascii="Times New Roman" w:eastAsia="Times New Roman" w:hAnsi="Times New Roman" w:cs="Times New Roman"/>
          <w:color w:val="000000"/>
          <w:sz w:val="28"/>
          <w:szCs w:val="28"/>
          <w:lang w:eastAsia="ru-RU"/>
        </w:rPr>
        <w:t>к Правилам подачи и рассмотрения</w:t>
      </w:r>
    </w:p>
    <w:p w14:paraId="17181142" w14:textId="77777777" w:rsidR="00397204" w:rsidRPr="003B3550" w:rsidRDefault="00397204" w:rsidP="00397204">
      <w:pPr>
        <w:spacing w:after="0" w:line="240" w:lineRule="auto"/>
        <w:ind w:firstLine="9498"/>
        <w:contextualSpacing/>
        <w:jc w:val="center"/>
        <w:rPr>
          <w:rFonts w:ascii="Times New Roman" w:eastAsia="Times New Roman" w:hAnsi="Times New Roman" w:cs="Times New Roman"/>
          <w:color w:val="000000"/>
          <w:sz w:val="28"/>
          <w:szCs w:val="28"/>
          <w:lang w:eastAsia="ru-RU"/>
        </w:rPr>
      </w:pPr>
      <w:r w:rsidRPr="003B3550">
        <w:rPr>
          <w:rFonts w:ascii="Times New Roman" w:eastAsia="Times New Roman" w:hAnsi="Times New Roman" w:cs="Times New Roman"/>
          <w:color w:val="000000"/>
          <w:sz w:val="28"/>
          <w:szCs w:val="28"/>
          <w:lang w:eastAsia="ru-RU"/>
        </w:rPr>
        <w:t>заявления об участии</w:t>
      </w:r>
    </w:p>
    <w:p w14:paraId="115AD012" w14:textId="77777777" w:rsidR="00397204" w:rsidRPr="003B3550" w:rsidRDefault="00397204" w:rsidP="00397204">
      <w:pPr>
        <w:spacing w:after="0" w:line="240" w:lineRule="auto"/>
        <w:ind w:firstLine="9498"/>
        <w:contextualSpacing/>
        <w:jc w:val="center"/>
        <w:rPr>
          <w:rFonts w:ascii="Times New Roman" w:eastAsia="Times New Roman" w:hAnsi="Times New Roman" w:cs="Times New Roman"/>
          <w:sz w:val="28"/>
          <w:szCs w:val="28"/>
          <w:lang w:eastAsia="ru-RU"/>
        </w:rPr>
      </w:pPr>
      <w:r w:rsidRPr="003B3550">
        <w:rPr>
          <w:rFonts w:ascii="Times New Roman" w:eastAsia="Times New Roman" w:hAnsi="Times New Roman" w:cs="Times New Roman"/>
          <w:color w:val="000000"/>
          <w:sz w:val="28"/>
          <w:szCs w:val="28"/>
          <w:lang w:eastAsia="ru-RU"/>
        </w:rPr>
        <w:t>в горизонтальном мониторинге</w:t>
      </w:r>
    </w:p>
    <w:p w14:paraId="63ECF3C4" w14:textId="77777777" w:rsidR="00397204" w:rsidRPr="003B3550" w:rsidRDefault="00397204" w:rsidP="00397204">
      <w:pPr>
        <w:spacing w:after="0" w:line="240" w:lineRule="auto"/>
        <w:ind w:firstLine="10490"/>
        <w:contextualSpacing/>
        <w:jc w:val="right"/>
        <w:rPr>
          <w:rFonts w:ascii="Times New Roman" w:eastAsia="Times New Roman" w:hAnsi="Times New Roman" w:cs="Times New Roman"/>
          <w:color w:val="000000"/>
          <w:sz w:val="28"/>
          <w:szCs w:val="28"/>
          <w:lang w:eastAsia="ru-RU"/>
        </w:rPr>
      </w:pPr>
    </w:p>
    <w:p w14:paraId="14508D02" w14:textId="77777777" w:rsidR="00397204" w:rsidRPr="003B3550" w:rsidRDefault="00397204" w:rsidP="00397204">
      <w:pPr>
        <w:spacing w:after="0" w:line="240" w:lineRule="auto"/>
        <w:ind w:firstLine="10490"/>
        <w:contextualSpacing/>
        <w:jc w:val="right"/>
        <w:rPr>
          <w:rFonts w:ascii="Times New Roman" w:eastAsia="Times New Roman" w:hAnsi="Times New Roman" w:cs="Times New Roman"/>
          <w:color w:val="000000"/>
          <w:sz w:val="28"/>
          <w:szCs w:val="28"/>
          <w:lang w:eastAsia="ru-RU"/>
        </w:rPr>
      </w:pPr>
      <w:r w:rsidRPr="003B3550">
        <w:rPr>
          <w:rFonts w:ascii="Times New Roman" w:eastAsia="Times New Roman" w:hAnsi="Times New Roman" w:cs="Times New Roman"/>
          <w:color w:val="000000"/>
          <w:sz w:val="28"/>
          <w:szCs w:val="28"/>
          <w:lang w:eastAsia="ru-RU"/>
        </w:rPr>
        <w:t>Форма</w:t>
      </w:r>
    </w:p>
    <w:p w14:paraId="713E414B" w14:textId="77777777" w:rsidR="00397204" w:rsidRPr="003B3550" w:rsidRDefault="00397204" w:rsidP="00397204">
      <w:pPr>
        <w:spacing w:after="0" w:line="240" w:lineRule="auto"/>
        <w:ind w:firstLine="709"/>
        <w:contextualSpacing/>
        <w:jc w:val="both"/>
        <w:rPr>
          <w:rFonts w:ascii="Times New Roman" w:eastAsia="Times New Roman" w:hAnsi="Times New Roman" w:cs="Times New Roman"/>
          <w:sz w:val="24"/>
          <w:szCs w:val="24"/>
          <w:lang w:eastAsia="ru-RU"/>
        </w:rPr>
      </w:pPr>
    </w:p>
    <w:p w14:paraId="7C5BC398" w14:textId="77777777" w:rsidR="00397204" w:rsidRPr="003B3550" w:rsidRDefault="00397204" w:rsidP="00397204">
      <w:pPr>
        <w:spacing w:after="0" w:line="240" w:lineRule="auto"/>
        <w:ind w:firstLine="709"/>
        <w:contextualSpacing/>
        <w:jc w:val="both"/>
        <w:rPr>
          <w:rFonts w:ascii="Times New Roman" w:eastAsia="Times New Roman" w:hAnsi="Times New Roman" w:cs="Times New Roman"/>
          <w:sz w:val="24"/>
          <w:szCs w:val="24"/>
          <w:lang w:eastAsia="ru-RU"/>
        </w:rPr>
      </w:pPr>
    </w:p>
    <w:p w14:paraId="676B870B" w14:textId="77777777" w:rsidR="00397204" w:rsidRPr="003B3550" w:rsidRDefault="00397204" w:rsidP="00397204">
      <w:pPr>
        <w:spacing w:after="0" w:line="240" w:lineRule="auto"/>
        <w:jc w:val="center"/>
        <w:rPr>
          <w:rFonts w:ascii="Times New Roman" w:eastAsia="Times New Roman" w:hAnsi="Times New Roman" w:cs="Times New Roman"/>
          <w:b/>
          <w:bCs/>
          <w:color w:val="000000"/>
          <w:sz w:val="28"/>
          <w:szCs w:val="28"/>
          <w:lang w:eastAsia="ru-RU"/>
        </w:rPr>
      </w:pPr>
      <w:r w:rsidRPr="003B3550">
        <w:rPr>
          <w:rFonts w:ascii="Times New Roman" w:eastAsia="Times New Roman" w:hAnsi="Times New Roman" w:cs="Times New Roman"/>
          <w:b/>
          <w:bCs/>
          <w:color w:val="000000"/>
          <w:sz w:val="28"/>
          <w:szCs w:val="28"/>
          <w:lang w:eastAsia="ru-RU"/>
        </w:rPr>
        <w:t xml:space="preserve">Описание раскрытия показателей </w:t>
      </w:r>
      <w:r w:rsidRPr="003B3550">
        <w:rPr>
          <w:rFonts w:ascii="Times New Roman" w:eastAsia="Times New Roman" w:hAnsi="Times New Roman" w:cs="Times New Roman"/>
          <w:b/>
          <w:bCs/>
          <w:color w:val="000000"/>
          <w:sz w:val="28"/>
          <w:szCs w:val="28"/>
          <w:lang w:val="kk-KZ" w:eastAsia="ru-RU"/>
        </w:rPr>
        <w:t>бухгалтерских</w:t>
      </w:r>
      <w:r w:rsidRPr="003B3550">
        <w:rPr>
          <w:rFonts w:ascii="Times New Roman" w:eastAsia="Times New Roman" w:hAnsi="Times New Roman" w:cs="Times New Roman"/>
          <w:b/>
          <w:bCs/>
          <w:color w:val="000000"/>
          <w:sz w:val="28"/>
          <w:szCs w:val="28"/>
          <w:lang w:eastAsia="ru-RU"/>
        </w:rPr>
        <w:t xml:space="preserve"> регистров</w:t>
      </w:r>
    </w:p>
    <w:p w14:paraId="23288F55" w14:textId="77777777" w:rsidR="00397204" w:rsidRPr="003B3550" w:rsidRDefault="00397204" w:rsidP="00397204">
      <w:pPr>
        <w:spacing w:after="0" w:line="240" w:lineRule="auto"/>
        <w:jc w:val="center"/>
        <w:rPr>
          <w:rFonts w:ascii="Times New Roman" w:eastAsia="Times New Roman" w:hAnsi="Times New Roman" w:cs="Times New Roman"/>
          <w:b/>
          <w:bCs/>
          <w:color w:val="000000"/>
          <w:sz w:val="24"/>
          <w:szCs w:val="24"/>
          <w:lang w:eastAsia="ru-RU"/>
        </w:rPr>
      </w:pPr>
    </w:p>
    <w:tbl>
      <w:tblPr>
        <w:tblW w:w="14034" w:type="dxa"/>
        <w:tblInd w:w="-5" w:type="dxa"/>
        <w:tblLook w:val="04A0" w:firstRow="1" w:lastRow="0" w:firstColumn="1" w:lastColumn="0" w:noHBand="0" w:noVBand="1"/>
      </w:tblPr>
      <w:tblGrid>
        <w:gridCol w:w="567"/>
        <w:gridCol w:w="2653"/>
        <w:gridCol w:w="3017"/>
        <w:gridCol w:w="4253"/>
        <w:gridCol w:w="3544"/>
      </w:tblGrid>
      <w:tr w:rsidR="00397204" w:rsidRPr="003B3550" w14:paraId="07BC3B8D" w14:textId="77777777" w:rsidTr="00397204">
        <w:trPr>
          <w:trHeight w:val="375"/>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0F7DA7"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lang w:val="en-US"/>
              </w:rPr>
            </w:pPr>
            <w:r w:rsidRPr="003B3550">
              <w:rPr>
                <w:rFonts w:ascii="Times New Roman" w:eastAsia="Times New Roman" w:hAnsi="Times New Roman" w:cs="Times New Roman"/>
                <w:color w:val="000000"/>
                <w:sz w:val="28"/>
                <w:szCs w:val="28"/>
              </w:rPr>
              <w:t>№</w:t>
            </w:r>
          </w:p>
        </w:tc>
        <w:tc>
          <w:tcPr>
            <w:tcW w:w="2653" w:type="dxa"/>
            <w:tcBorders>
              <w:top w:val="single" w:sz="4" w:space="0" w:color="auto"/>
              <w:left w:val="nil"/>
              <w:bottom w:val="single" w:sz="4" w:space="0" w:color="auto"/>
              <w:right w:val="single" w:sz="4" w:space="0" w:color="auto"/>
            </w:tcBorders>
            <w:shd w:val="clear" w:color="auto" w:fill="auto"/>
            <w:noWrap/>
            <w:vAlign w:val="center"/>
            <w:hideMark/>
          </w:tcPr>
          <w:p w14:paraId="7B545E55"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lang w:val="en-US"/>
              </w:rPr>
            </w:pPr>
            <w:r w:rsidRPr="003B3550">
              <w:rPr>
                <w:rFonts w:ascii="Times New Roman" w:eastAsia="Times New Roman" w:hAnsi="Times New Roman" w:cs="Times New Roman"/>
                <w:color w:val="000000"/>
                <w:sz w:val="28"/>
                <w:szCs w:val="28"/>
              </w:rPr>
              <w:t>1 уровень</w:t>
            </w:r>
          </w:p>
        </w:tc>
        <w:tc>
          <w:tcPr>
            <w:tcW w:w="10814" w:type="dxa"/>
            <w:gridSpan w:val="3"/>
            <w:tcBorders>
              <w:top w:val="single" w:sz="4" w:space="0" w:color="auto"/>
              <w:left w:val="nil"/>
              <w:bottom w:val="single" w:sz="4" w:space="0" w:color="auto"/>
              <w:right w:val="single" w:sz="4" w:space="0" w:color="auto"/>
            </w:tcBorders>
            <w:shd w:val="clear" w:color="auto" w:fill="auto"/>
            <w:noWrap/>
            <w:vAlign w:val="center"/>
            <w:hideMark/>
          </w:tcPr>
          <w:p w14:paraId="6EB3EDF1"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lang w:val="en-US"/>
              </w:rPr>
            </w:pPr>
            <w:r w:rsidRPr="003B3550">
              <w:rPr>
                <w:rFonts w:ascii="Times New Roman" w:eastAsia="Times New Roman" w:hAnsi="Times New Roman" w:cs="Times New Roman"/>
                <w:color w:val="000000"/>
                <w:sz w:val="28"/>
                <w:szCs w:val="28"/>
              </w:rPr>
              <w:t>3 уровень</w:t>
            </w:r>
          </w:p>
        </w:tc>
      </w:tr>
      <w:tr w:rsidR="00397204" w:rsidRPr="003B3550" w14:paraId="258C7DE3" w14:textId="77777777" w:rsidTr="00397204">
        <w:trPr>
          <w:trHeight w:val="557"/>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5B455395" w14:textId="77777777" w:rsidR="00397204" w:rsidRPr="003B3550" w:rsidRDefault="00397204" w:rsidP="00397204">
            <w:pPr>
              <w:spacing w:after="0" w:line="240" w:lineRule="auto"/>
              <w:rPr>
                <w:rFonts w:ascii="Times New Roman" w:eastAsia="Times New Roman" w:hAnsi="Times New Roman" w:cs="Times New Roman"/>
                <w:color w:val="000000"/>
                <w:sz w:val="28"/>
                <w:szCs w:val="28"/>
                <w:lang w:val="en-US"/>
              </w:rPr>
            </w:pPr>
          </w:p>
        </w:tc>
        <w:tc>
          <w:tcPr>
            <w:tcW w:w="2653" w:type="dxa"/>
            <w:vMerge w:val="restart"/>
            <w:tcBorders>
              <w:top w:val="nil"/>
              <w:left w:val="single" w:sz="4" w:space="0" w:color="auto"/>
              <w:bottom w:val="single" w:sz="4" w:space="0" w:color="auto"/>
              <w:right w:val="single" w:sz="4" w:space="0" w:color="auto"/>
            </w:tcBorders>
            <w:shd w:val="clear" w:color="auto" w:fill="auto"/>
            <w:vAlign w:val="center"/>
            <w:hideMark/>
          </w:tcPr>
          <w:p w14:paraId="0DA46049"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rPr>
            </w:pPr>
            <w:r w:rsidRPr="003B3550">
              <w:rPr>
                <w:rFonts w:ascii="Times New Roman" w:eastAsia="Times New Roman" w:hAnsi="Times New Roman" w:cs="Times New Roman"/>
                <w:color w:val="000000"/>
                <w:sz w:val="28"/>
                <w:szCs w:val="28"/>
              </w:rPr>
              <w:t>Сведения, подлежащие раскрытию в строке налоговой отчётности</w:t>
            </w:r>
          </w:p>
        </w:tc>
        <w:tc>
          <w:tcPr>
            <w:tcW w:w="3017" w:type="dxa"/>
            <w:vMerge w:val="restart"/>
            <w:tcBorders>
              <w:top w:val="nil"/>
              <w:left w:val="single" w:sz="4" w:space="0" w:color="auto"/>
              <w:bottom w:val="single" w:sz="4" w:space="0" w:color="auto"/>
              <w:right w:val="single" w:sz="4" w:space="0" w:color="auto"/>
            </w:tcBorders>
            <w:shd w:val="clear" w:color="auto" w:fill="auto"/>
          </w:tcPr>
          <w:p w14:paraId="760E8C3C" w14:textId="77777777" w:rsidR="00397204" w:rsidRPr="003B3550" w:rsidRDefault="00397204" w:rsidP="00397204">
            <w:pPr>
              <w:spacing w:after="0" w:line="240" w:lineRule="auto"/>
              <w:jc w:val="center"/>
              <w:rPr>
                <w:rFonts w:ascii="Times New Roman" w:eastAsia="Times New Roman" w:hAnsi="Times New Roman" w:cs="Times New Roman"/>
                <w:bCs/>
                <w:color w:val="000000"/>
                <w:sz w:val="28"/>
                <w:szCs w:val="28"/>
              </w:rPr>
            </w:pPr>
            <w:r w:rsidRPr="003B3550">
              <w:rPr>
                <w:rFonts w:ascii="Times New Roman" w:eastAsia="Times New Roman" w:hAnsi="Times New Roman" w:cs="Times New Roman"/>
                <w:bCs/>
                <w:color w:val="000000"/>
                <w:sz w:val="28"/>
                <w:szCs w:val="28"/>
              </w:rPr>
              <w:t>Наименование бухгалтерского регистра, раскрывающее строку налоговой отчетности у налогоплательщика</w:t>
            </w:r>
          </w:p>
        </w:tc>
        <w:tc>
          <w:tcPr>
            <w:tcW w:w="4253" w:type="dxa"/>
            <w:vMerge w:val="restart"/>
            <w:tcBorders>
              <w:top w:val="nil"/>
              <w:left w:val="single" w:sz="4" w:space="0" w:color="auto"/>
              <w:bottom w:val="single" w:sz="4" w:space="0" w:color="auto"/>
              <w:right w:val="single" w:sz="4" w:space="0" w:color="auto"/>
            </w:tcBorders>
            <w:shd w:val="clear" w:color="auto" w:fill="auto"/>
          </w:tcPr>
          <w:p w14:paraId="2726D116" w14:textId="77777777" w:rsidR="00397204" w:rsidRPr="003B3550" w:rsidRDefault="00397204" w:rsidP="00397204">
            <w:pPr>
              <w:spacing w:after="0" w:line="240" w:lineRule="auto"/>
              <w:jc w:val="center"/>
              <w:rPr>
                <w:rFonts w:ascii="Times New Roman" w:eastAsia="Times New Roman" w:hAnsi="Times New Roman" w:cs="Times New Roman"/>
                <w:bCs/>
                <w:color w:val="000000"/>
                <w:sz w:val="28"/>
                <w:szCs w:val="28"/>
              </w:rPr>
            </w:pPr>
            <w:r w:rsidRPr="003B3550">
              <w:rPr>
                <w:rFonts w:ascii="Times New Roman" w:eastAsia="Times New Roman" w:hAnsi="Times New Roman" w:cs="Times New Roman"/>
                <w:bCs/>
                <w:color w:val="000000"/>
                <w:sz w:val="28"/>
                <w:szCs w:val="28"/>
              </w:rPr>
              <w:t xml:space="preserve">Раскрытие показателей </w:t>
            </w:r>
            <w:r w:rsidRPr="003B3550">
              <w:rPr>
                <w:rFonts w:ascii="Times New Roman" w:eastAsia="Times New Roman" w:hAnsi="Times New Roman" w:cs="Times New Roman"/>
                <w:bCs/>
                <w:color w:val="000000"/>
                <w:sz w:val="28"/>
                <w:szCs w:val="28"/>
                <w:lang w:val="kk-KZ"/>
              </w:rPr>
              <w:t xml:space="preserve">бухгалтерского </w:t>
            </w:r>
            <w:r w:rsidRPr="003B3550">
              <w:rPr>
                <w:rFonts w:ascii="Times New Roman" w:eastAsia="Times New Roman" w:hAnsi="Times New Roman" w:cs="Times New Roman"/>
                <w:bCs/>
                <w:color w:val="000000"/>
                <w:sz w:val="28"/>
                <w:szCs w:val="28"/>
              </w:rPr>
              <w:t>регистра, раскрывающее строку налоговой отчетности</w:t>
            </w:r>
            <w:r w:rsidRPr="003B3550">
              <w:rPr>
                <w:rFonts w:ascii="Times New Roman" w:eastAsia="Times New Roman" w:hAnsi="Times New Roman" w:cs="Times New Roman"/>
                <w:bCs/>
                <w:color w:val="000000"/>
                <w:sz w:val="28"/>
                <w:szCs w:val="28"/>
                <w:lang w:val="kk-KZ"/>
              </w:rPr>
              <w:t xml:space="preserve"> </w:t>
            </w:r>
            <w:r w:rsidRPr="003B3550">
              <w:rPr>
                <w:rFonts w:ascii="Times New Roman" w:eastAsia="Calibri" w:hAnsi="Times New Roman" w:cs="Times New Roman"/>
                <w:bCs/>
                <w:sz w:val="28"/>
                <w:szCs w:val="28"/>
              </w:rPr>
              <w:t>в соответствии с</w:t>
            </w:r>
            <w:r w:rsidRPr="003B3550">
              <w:rPr>
                <w:rFonts w:ascii="Times New Roman" w:eastAsia="Times New Roman" w:hAnsi="Times New Roman" w:cs="Times New Roman"/>
                <w:bCs/>
                <w:color w:val="000000"/>
                <w:sz w:val="28"/>
                <w:szCs w:val="28"/>
              </w:rPr>
              <w:t xml:space="preserve"> </w:t>
            </w:r>
            <w:r w:rsidRPr="003B3550">
              <w:rPr>
                <w:rFonts w:ascii="Times New Roman" w:eastAsia="Times New Roman" w:hAnsi="Times New Roman" w:cs="Times New Roman"/>
                <w:bCs/>
                <w:color w:val="000000"/>
                <w:sz w:val="28"/>
                <w:szCs w:val="28"/>
                <w:lang w:val="kk-KZ"/>
              </w:rPr>
              <w:t xml:space="preserve">минимальными </w:t>
            </w:r>
            <w:r w:rsidRPr="003B3550">
              <w:rPr>
                <w:rFonts w:ascii="Times New Roman" w:eastAsia="Times New Roman" w:hAnsi="Times New Roman" w:cs="Times New Roman"/>
                <w:bCs/>
                <w:color w:val="000000"/>
                <w:sz w:val="28"/>
                <w:szCs w:val="28"/>
              </w:rPr>
              <w:t>требованиями</w:t>
            </w:r>
          </w:p>
        </w:tc>
        <w:tc>
          <w:tcPr>
            <w:tcW w:w="3544" w:type="dxa"/>
            <w:vMerge w:val="restart"/>
            <w:tcBorders>
              <w:top w:val="nil"/>
              <w:left w:val="single" w:sz="4" w:space="0" w:color="auto"/>
              <w:bottom w:val="single" w:sz="4" w:space="0" w:color="auto"/>
              <w:right w:val="single" w:sz="4" w:space="0" w:color="auto"/>
            </w:tcBorders>
            <w:shd w:val="clear" w:color="auto" w:fill="auto"/>
          </w:tcPr>
          <w:p w14:paraId="172FF310" w14:textId="77777777" w:rsidR="00397204" w:rsidRPr="003B3550" w:rsidRDefault="00397204" w:rsidP="00397204">
            <w:pPr>
              <w:spacing w:after="0" w:line="240" w:lineRule="auto"/>
              <w:jc w:val="center"/>
              <w:rPr>
                <w:rFonts w:ascii="Times New Roman" w:eastAsia="Times New Roman" w:hAnsi="Times New Roman" w:cs="Times New Roman"/>
                <w:bCs/>
                <w:color w:val="000000"/>
                <w:sz w:val="28"/>
                <w:szCs w:val="28"/>
              </w:rPr>
            </w:pPr>
            <w:r w:rsidRPr="003B3550">
              <w:rPr>
                <w:rFonts w:ascii="Times New Roman" w:eastAsia="Times New Roman" w:hAnsi="Times New Roman" w:cs="Times New Roman"/>
                <w:bCs/>
                <w:color w:val="000000"/>
                <w:sz w:val="28"/>
                <w:szCs w:val="28"/>
              </w:rPr>
              <w:t>Описание раскрытия показателей бухгалтерского регистра налогоплательщиком, раскрывающее строку налоговой отчетности</w:t>
            </w:r>
          </w:p>
        </w:tc>
      </w:tr>
      <w:tr w:rsidR="00397204" w:rsidRPr="003B3550" w14:paraId="4C3B0C7B" w14:textId="77777777" w:rsidTr="00397204">
        <w:trPr>
          <w:trHeight w:val="529"/>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19C63579" w14:textId="77777777" w:rsidR="00397204" w:rsidRPr="003B3550" w:rsidRDefault="00397204" w:rsidP="00397204">
            <w:pPr>
              <w:spacing w:after="0" w:line="240" w:lineRule="auto"/>
              <w:rPr>
                <w:rFonts w:ascii="Times New Roman" w:eastAsia="Times New Roman" w:hAnsi="Times New Roman" w:cs="Times New Roman"/>
                <w:color w:val="000000"/>
                <w:sz w:val="28"/>
                <w:szCs w:val="28"/>
              </w:rPr>
            </w:pPr>
          </w:p>
        </w:tc>
        <w:tc>
          <w:tcPr>
            <w:tcW w:w="2653" w:type="dxa"/>
            <w:vMerge/>
            <w:tcBorders>
              <w:top w:val="nil"/>
              <w:left w:val="single" w:sz="4" w:space="0" w:color="auto"/>
              <w:bottom w:val="single" w:sz="4" w:space="0" w:color="auto"/>
              <w:right w:val="single" w:sz="4" w:space="0" w:color="auto"/>
            </w:tcBorders>
            <w:vAlign w:val="center"/>
            <w:hideMark/>
          </w:tcPr>
          <w:p w14:paraId="63FE2BC9" w14:textId="77777777" w:rsidR="00397204" w:rsidRPr="003B3550" w:rsidRDefault="00397204" w:rsidP="00397204">
            <w:pPr>
              <w:spacing w:after="0" w:line="240" w:lineRule="auto"/>
              <w:rPr>
                <w:rFonts w:ascii="Times New Roman" w:eastAsia="Times New Roman" w:hAnsi="Times New Roman" w:cs="Times New Roman"/>
                <w:color w:val="000000"/>
                <w:sz w:val="28"/>
                <w:szCs w:val="28"/>
              </w:rPr>
            </w:pPr>
          </w:p>
        </w:tc>
        <w:tc>
          <w:tcPr>
            <w:tcW w:w="3017" w:type="dxa"/>
            <w:vMerge/>
            <w:tcBorders>
              <w:top w:val="nil"/>
              <w:left w:val="single" w:sz="4" w:space="0" w:color="auto"/>
              <w:bottom w:val="single" w:sz="4" w:space="0" w:color="auto"/>
              <w:right w:val="single" w:sz="4" w:space="0" w:color="auto"/>
            </w:tcBorders>
            <w:vAlign w:val="center"/>
          </w:tcPr>
          <w:p w14:paraId="28E2AD24" w14:textId="77777777" w:rsidR="00397204" w:rsidRPr="003B3550" w:rsidRDefault="00397204" w:rsidP="00397204">
            <w:pPr>
              <w:spacing w:after="0" w:line="240" w:lineRule="auto"/>
              <w:rPr>
                <w:rFonts w:ascii="Times New Roman" w:eastAsia="Times New Roman" w:hAnsi="Times New Roman" w:cs="Times New Roman"/>
                <w:color w:val="000000"/>
                <w:sz w:val="28"/>
                <w:szCs w:val="28"/>
              </w:rPr>
            </w:pPr>
          </w:p>
        </w:tc>
        <w:tc>
          <w:tcPr>
            <w:tcW w:w="4253" w:type="dxa"/>
            <w:vMerge/>
            <w:tcBorders>
              <w:top w:val="nil"/>
              <w:left w:val="single" w:sz="4" w:space="0" w:color="auto"/>
              <w:bottom w:val="single" w:sz="4" w:space="0" w:color="auto"/>
              <w:right w:val="single" w:sz="4" w:space="0" w:color="auto"/>
            </w:tcBorders>
            <w:vAlign w:val="center"/>
          </w:tcPr>
          <w:p w14:paraId="1B18FFDE" w14:textId="77777777" w:rsidR="00397204" w:rsidRPr="003B3550" w:rsidRDefault="00397204" w:rsidP="00397204">
            <w:pPr>
              <w:spacing w:after="0" w:line="240" w:lineRule="auto"/>
              <w:rPr>
                <w:rFonts w:ascii="Times New Roman" w:eastAsia="Times New Roman" w:hAnsi="Times New Roman" w:cs="Times New Roman"/>
                <w:color w:val="000000"/>
                <w:sz w:val="28"/>
                <w:szCs w:val="28"/>
              </w:rPr>
            </w:pPr>
          </w:p>
        </w:tc>
        <w:tc>
          <w:tcPr>
            <w:tcW w:w="3544" w:type="dxa"/>
            <w:vMerge/>
            <w:tcBorders>
              <w:top w:val="nil"/>
              <w:left w:val="single" w:sz="4" w:space="0" w:color="auto"/>
              <w:bottom w:val="single" w:sz="4" w:space="0" w:color="auto"/>
              <w:right w:val="single" w:sz="4" w:space="0" w:color="auto"/>
            </w:tcBorders>
            <w:vAlign w:val="center"/>
          </w:tcPr>
          <w:p w14:paraId="291CAD8F" w14:textId="77777777" w:rsidR="00397204" w:rsidRPr="003B3550" w:rsidRDefault="00397204" w:rsidP="00397204">
            <w:pPr>
              <w:spacing w:after="0" w:line="240" w:lineRule="auto"/>
              <w:rPr>
                <w:rFonts w:ascii="Times New Roman" w:eastAsia="Times New Roman" w:hAnsi="Times New Roman" w:cs="Times New Roman"/>
                <w:color w:val="000000"/>
                <w:sz w:val="28"/>
                <w:szCs w:val="28"/>
              </w:rPr>
            </w:pPr>
          </w:p>
        </w:tc>
      </w:tr>
      <w:tr w:rsidR="00397204" w:rsidRPr="003B3550" w14:paraId="5E37F21D" w14:textId="77777777" w:rsidTr="00397204">
        <w:trPr>
          <w:trHeight w:val="37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05ABA1B"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lang w:val="en-US"/>
              </w:rPr>
            </w:pPr>
            <w:r w:rsidRPr="003B3550">
              <w:rPr>
                <w:rFonts w:ascii="Times New Roman" w:eastAsia="Times New Roman" w:hAnsi="Times New Roman" w:cs="Times New Roman"/>
                <w:color w:val="000000"/>
                <w:sz w:val="28"/>
                <w:szCs w:val="28"/>
              </w:rPr>
              <w:t>1</w:t>
            </w:r>
          </w:p>
        </w:tc>
        <w:tc>
          <w:tcPr>
            <w:tcW w:w="2653" w:type="dxa"/>
            <w:tcBorders>
              <w:top w:val="nil"/>
              <w:left w:val="nil"/>
              <w:bottom w:val="single" w:sz="4" w:space="0" w:color="auto"/>
              <w:right w:val="single" w:sz="4" w:space="0" w:color="auto"/>
            </w:tcBorders>
            <w:shd w:val="clear" w:color="auto" w:fill="auto"/>
            <w:vAlign w:val="center"/>
            <w:hideMark/>
          </w:tcPr>
          <w:p w14:paraId="03A2551C"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lang w:val="en-US"/>
              </w:rPr>
            </w:pPr>
            <w:r w:rsidRPr="003B3550">
              <w:rPr>
                <w:rFonts w:ascii="Times New Roman" w:eastAsia="Times New Roman" w:hAnsi="Times New Roman" w:cs="Times New Roman"/>
                <w:color w:val="000000"/>
                <w:sz w:val="28"/>
                <w:szCs w:val="28"/>
              </w:rPr>
              <w:t>2</w:t>
            </w:r>
          </w:p>
        </w:tc>
        <w:tc>
          <w:tcPr>
            <w:tcW w:w="3017" w:type="dxa"/>
            <w:tcBorders>
              <w:top w:val="nil"/>
              <w:left w:val="nil"/>
              <w:bottom w:val="single" w:sz="4" w:space="0" w:color="auto"/>
              <w:right w:val="single" w:sz="4" w:space="0" w:color="auto"/>
            </w:tcBorders>
            <w:shd w:val="clear" w:color="auto" w:fill="auto"/>
            <w:noWrap/>
            <w:vAlign w:val="center"/>
            <w:hideMark/>
          </w:tcPr>
          <w:p w14:paraId="05A7C89A"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lang w:val="en-US"/>
              </w:rPr>
            </w:pPr>
            <w:r w:rsidRPr="003B3550">
              <w:rPr>
                <w:rFonts w:ascii="Times New Roman" w:eastAsia="Times New Roman" w:hAnsi="Times New Roman" w:cs="Times New Roman"/>
                <w:color w:val="000000"/>
                <w:sz w:val="28"/>
                <w:szCs w:val="28"/>
              </w:rPr>
              <w:t>3</w:t>
            </w:r>
          </w:p>
        </w:tc>
        <w:tc>
          <w:tcPr>
            <w:tcW w:w="4253" w:type="dxa"/>
            <w:tcBorders>
              <w:top w:val="nil"/>
              <w:left w:val="nil"/>
              <w:bottom w:val="single" w:sz="4" w:space="0" w:color="auto"/>
              <w:right w:val="single" w:sz="4" w:space="0" w:color="auto"/>
            </w:tcBorders>
            <w:shd w:val="clear" w:color="auto" w:fill="auto"/>
            <w:vAlign w:val="center"/>
            <w:hideMark/>
          </w:tcPr>
          <w:p w14:paraId="10C75C9E"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lang w:val="en-US"/>
              </w:rPr>
            </w:pPr>
            <w:r w:rsidRPr="003B3550">
              <w:rPr>
                <w:rFonts w:ascii="Times New Roman" w:eastAsia="Times New Roman" w:hAnsi="Times New Roman" w:cs="Times New Roman"/>
                <w:color w:val="000000"/>
                <w:sz w:val="28"/>
                <w:szCs w:val="28"/>
              </w:rPr>
              <w:t>4</w:t>
            </w:r>
          </w:p>
        </w:tc>
        <w:tc>
          <w:tcPr>
            <w:tcW w:w="3544" w:type="dxa"/>
            <w:tcBorders>
              <w:top w:val="nil"/>
              <w:left w:val="nil"/>
              <w:bottom w:val="single" w:sz="4" w:space="0" w:color="auto"/>
              <w:right w:val="single" w:sz="4" w:space="0" w:color="auto"/>
            </w:tcBorders>
            <w:shd w:val="clear" w:color="auto" w:fill="auto"/>
            <w:noWrap/>
            <w:vAlign w:val="center"/>
            <w:hideMark/>
          </w:tcPr>
          <w:p w14:paraId="4B38D45E"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lang w:val="en-US"/>
              </w:rPr>
            </w:pPr>
            <w:r w:rsidRPr="003B3550">
              <w:rPr>
                <w:rFonts w:ascii="Times New Roman" w:eastAsia="Times New Roman" w:hAnsi="Times New Roman" w:cs="Times New Roman"/>
                <w:color w:val="000000"/>
                <w:sz w:val="28"/>
                <w:szCs w:val="28"/>
              </w:rPr>
              <w:t>5</w:t>
            </w:r>
          </w:p>
        </w:tc>
      </w:tr>
    </w:tbl>
    <w:p w14:paraId="235025D1" w14:textId="77777777" w:rsidR="00397204" w:rsidRPr="003B3550" w:rsidRDefault="00397204" w:rsidP="00397204">
      <w:pPr>
        <w:spacing w:after="0" w:line="240" w:lineRule="auto"/>
        <w:rPr>
          <w:rFonts w:ascii="Times New Roman" w:eastAsia="Times New Roman" w:hAnsi="Times New Roman" w:cs="Times New Roman"/>
          <w:sz w:val="24"/>
          <w:szCs w:val="24"/>
          <w:lang w:val="kk-KZ" w:eastAsia="ru-RU"/>
        </w:rPr>
      </w:pPr>
    </w:p>
    <w:p w14:paraId="54C79040" w14:textId="77777777" w:rsidR="00397204" w:rsidRPr="003B3550" w:rsidRDefault="00397204" w:rsidP="00397204">
      <w:pPr>
        <w:tabs>
          <w:tab w:val="left" w:pos="5875"/>
        </w:tabs>
        <w:spacing w:after="0"/>
        <w:ind w:firstLine="567"/>
        <w:jc w:val="both"/>
        <w:rPr>
          <w:rFonts w:ascii="Times New Roman" w:eastAsia="Calibri" w:hAnsi="Times New Roman" w:cs="Times New Roman"/>
          <w:color w:val="000000" w:themeColor="text1"/>
          <w:sz w:val="28"/>
          <w:szCs w:val="28"/>
        </w:rPr>
      </w:pPr>
      <w:r w:rsidRPr="003B3550">
        <w:rPr>
          <w:rFonts w:ascii="Times New Roman" w:eastAsia="Calibri" w:hAnsi="Times New Roman" w:cs="Times New Roman"/>
          <w:color w:val="000000" w:themeColor="text1"/>
          <w:sz w:val="28"/>
          <w:szCs w:val="28"/>
        </w:rPr>
        <w:t>Подписано: ____________________ __________________ ___________</w:t>
      </w:r>
    </w:p>
    <w:p w14:paraId="06F5D27A" w14:textId="77777777" w:rsidR="00397204" w:rsidRPr="003B3550" w:rsidRDefault="00397204" w:rsidP="00397204">
      <w:pPr>
        <w:spacing w:after="0" w:line="240" w:lineRule="auto"/>
        <w:ind w:firstLine="567"/>
        <w:rPr>
          <w:rFonts w:ascii="Times New Roman" w:eastAsia="Times New Roman" w:hAnsi="Times New Roman" w:cs="Times New Roman"/>
          <w:color w:val="000000" w:themeColor="text1"/>
          <w:sz w:val="28"/>
          <w:szCs w:val="28"/>
          <w:lang w:eastAsia="ru-RU"/>
        </w:rPr>
      </w:pPr>
      <w:r w:rsidRPr="003B3550">
        <w:rPr>
          <w:rFonts w:ascii="Times New Roman" w:eastAsia="Calibri" w:hAnsi="Times New Roman" w:cs="Times New Roman"/>
          <w:color w:val="000000" w:themeColor="text1"/>
          <w:sz w:val="28"/>
          <w:szCs w:val="28"/>
        </w:rPr>
        <w:t>(фамилия, имя, отчество (</w:t>
      </w:r>
      <w:r w:rsidRPr="003B3550">
        <w:rPr>
          <w:rFonts w:ascii="Times New Roman" w:eastAsia="Calibri" w:hAnsi="Times New Roman" w:cs="Times New Roman"/>
          <w:bCs/>
          <w:color w:val="000000" w:themeColor="text1"/>
          <w:sz w:val="28"/>
          <w:szCs w:val="28"/>
        </w:rPr>
        <w:t>если оно указано в документе, удостоверяющем личность</w:t>
      </w:r>
      <w:r w:rsidRPr="003B3550">
        <w:rPr>
          <w:rFonts w:ascii="Times New Roman" w:eastAsia="Calibri" w:hAnsi="Times New Roman" w:cs="Times New Roman"/>
          <w:color w:val="000000" w:themeColor="text1"/>
          <w:sz w:val="28"/>
          <w:szCs w:val="28"/>
        </w:rPr>
        <w:t xml:space="preserve">)), должность и подпись лица </w:t>
      </w:r>
    </w:p>
    <w:p w14:paraId="1F984307" w14:textId="77777777" w:rsidR="00397204" w:rsidRPr="003B3550" w:rsidRDefault="00397204" w:rsidP="00397204">
      <w:pPr>
        <w:spacing w:after="0" w:line="240" w:lineRule="auto"/>
        <w:rPr>
          <w:rFonts w:ascii="Times New Roman" w:eastAsia="Times New Roman" w:hAnsi="Times New Roman" w:cs="Times New Roman"/>
          <w:sz w:val="28"/>
          <w:szCs w:val="28"/>
          <w:lang w:eastAsia="ru-RU"/>
        </w:rPr>
      </w:pPr>
    </w:p>
    <w:p w14:paraId="2F501991" w14:textId="77777777" w:rsidR="00397204" w:rsidRPr="003B3550" w:rsidRDefault="00397204" w:rsidP="00397204">
      <w:pPr>
        <w:spacing w:after="0" w:line="240" w:lineRule="auto"/>
        <w:ind w:firstLine="709"/>
        <w:rPr>
          <w:rFonts w:ascii="Times New Roman" w:eastAsia="Times New Roman" w:hAnsi="Times New Roman" w:cs="Times New Roman"/>
          <w:sz w:val="28"/>
          <w:szCs w:val="28"/>
          <w:lang w:eastAsia="ru-RU"/>
        </w:rPr>
      </w:pPr>
      <w:r w:rsidRPr="003B3550">
        <w:rPr>
          <w:rFonts w:ascii="Times New Roman" w:eastAsia="Times New Roman" w:hAnsi="Times New Roman" w:cs="Times New Roman"/>
          <w:sz w:val="28"/>
          <w:szCs w:val="28"/>
          <w:lang w:eastAsia="ru-RU"/>
        </w:rPr>
        <w:t>Примечание:</w:t>
      </w:r>
      <w:r w:rsidRPr="003B3550">
        <w:rPr>
          <w:rFonts w:ascii="Times New Roman" w:eastAsia="Times New Roman" w:hAnsi="Times New Roman" w:cs="Times New Roman"/>
          <w:sz w:val="28"/>
          <w:szCs w:val="28"/>
          <w:lang w:eastAsia="ru-RU"/>
        </w:rPr>
        <w:tab/>
      </w:r>
    </w:p>
    <w:p w14:paraId="2EF1A818" w14:textId="77777777" w:rsidR="00397204" w:rsidRPr="003B3550" w:rsidRDefault="00397204" w:rsidP="00397204">
      <w:pPr>
        <w:spacing w:after="0" w:line="240" w:lineRule="auto"/>
        <w:ind w:firstLine="709"/>
        <w:jc w:val="both"/>
        <w:rPr>
          <w:rFonts w:ascii="Times New Roman" w:eastAsia="Calibri" w:hAnsi="Times New Roman" w:cs="Times New Roman"/>
          <w:sz w:val="28"/>
          <w:szCs w:val="28"/>
        </w:rPr>
      </w:pPr>
      <w:r w:rsidRPr="003B3550">
        <w:rPr>
          <w:rFonts w:ascii="Times New Roman" w:eastAsia="Calibri" w:hAnsi="Times New Roman" w:cs="Times New Roman"/>
          <w:sz w:val="28"/>
          <w:szCs w:val="28"/>
        </w:rPr>
        <w:t>в графе 1 «№» формы указывается порядковый номер;</w:t>
      </w:r>
    </w:p>
    <w:p w14:paraId="07CA6116" w14:textId="77777777" w:rsidR="00397204" w:rsidRPr="003B3550" w:rsidRDefault="00397204" w:rsidP="00397204">
      <w:pPr>
        <w:spacing w:after="0" w:line="240" w:lineRule="auto"/>
        <w:ind w:firstLine="709"/>
        <w:contextualSpacing/>
        <w:jc w:val="both"/>
        <w:rPr>
          <w:rFonts w:ascii="Times New Roman" w:hAnsi="Times New Roman" w:cs="Times New Roman"/>
          <w:sz w:val="28"/>
          <w:szCs w:val="28"/>
        </w:rPr>
      </w:pPr>
      <w:r w:rsidRPr="003B3550">
        <w:rPr>
          <w:rFonts w:ascii="Times New Roman" w:hAnsi="Times New Roman" w:cs="Times New Roman"/>
          <w:sz w:val="28"/>
          <w:szCs w:val="28"/>
        </w:rPr>
        <w:t>в</w:t>
      </w:r>
      <w:r w:rsidRPr="003B3550">
        <w:rPr>
          <w:rFonts w:ascii="Times New Roman" w:hAnsi="Times New Roman" w:cs="Times New Roman"/>
          <w:sz w:val="28"/>
          <w:szCs w:val="28"/>
        </w:rPr>
        <w:tab/>
        <w:t xml:space="preserve"> графе</w:t>
      </w:r>
      <w:r w:rsidRPr="003B3550">
        <w:rPr>
          <w:rFonts w:ascii="Times New Roman" w:hAnsi="Times New Roman" w:cs="Times New Roman"/>
          <w:sz w:val="28"/>
          <w:szCs w:val="28"/>
        </w:rPr>
        <w:tab/>
        <w:t>2 «</w:t>
      </w:r>
      <w:r w:rsidRPr="003B3550">
        <w:rPr>
          <w:rFonts w:ascii="Times New Roman" w:eastAsia="Times New Roman" w:hAnsi="Times New Roman" w:cs="Times New Roman"/>
          <w:color w:val="000000"/>
          <w:sz w:val="28"/>
          <w:szCs w:val="28"/>
        </w:rPr>
        <w:t>Сведения, подлежащие раскрытию в строке налоговой отчётности</w:t>
      </w:r>
      <w:r w:rsidRPr="003B3550">
        <w:rPr>
          <w:rFonts w:ascii="Times New Roman" w:hAnsi="Times New Roman" w:cs="Times New Roman"/>
          <w:sz w:val="28"/>
          <w:szCs w:val="28"/>
        </w:rPr>
        <w:t>» формы, указывается информация, раскрывающая строку налоговой отчетности;</w:t>
      </w:r>
    </w:p>
    <w:p w14:paraId="79FB3D97" w14:textId="77777777" w:rsidR="00397204" w:rsidRPr="003B3550" w:rsidRDefault="00397204" w:rsidP="00397204">
      <w:pPr>
        <w:spacing w:after="0" w:line="240" w:lineRule="auto"/>
        <w:ind w:firstLine="709"/>
        <w:contextualSpacing/>
        <w:jc w:val="both"/>
        <w:rPr>
          <w:rFonts w:ascii="Times New Roman" w:hAnsi="Times New Roman" w:cs="Times New Roman"/>
          <w:sz w:val="28"/>
          <w:szCs w:val="28"/>
        </w:rPr>
      </w:pPr>
      <w:r w:rsidRPr="003B3550">
        <w:rPr>
          <w:rFonts w:ascii="Times New Roman" w:hAnsi="Times New Roman" w:cs="Times New Roman"/>
          <w:sz w:val="28"/>
          <w:szCs w:val="28"/>
        </w:rPr>
        <w:lastRenderedPageBreak/>
        <w:t>в</w:t>
      </w:r>
      <w:r w:rsidRPr="003B3550">
        <w:rPr>
          <w:rFonts w:ascii="Times New Roman" w:hAnsi="Times New Roman" w:cs="Times New Roman"/>
          <w:sz w:val="28"/>
          <w:szCs w:val="28"/>
        </w:rPr>
        <w:tab/>
        <w:t xml:space="preserve"> графе</w:t>
      </w:r>
      <w:r w:rsidRPr="003B3550">
        <w:rPr>
          <w:rFonts w:ascii="Times New Roman" w:hAnsi="Times New Roman" w:cs="Times New Roman"/>
          <w:sz w:val="28"/>
          <w:szCs w:val="28"/>
        </w:rPr>
        <w:tab/>
        <w:t xml:space="preserve">3 «Наименование </w:t>
      </w:r>
      <w:r w:rsidRPr="003B3550">
        <w:rPr>
          <w:rFonts w:ascii="Times New Roman" w:hAnsi="Times New Roman" w:cs="Times New Roman"/>
          <w:sz w:val="28"/>
          <w:szCs w:val="28"/>
          <w:lang w:val="kk-KZ"/>
        </w:rPr>
        <w:t>бухгалтерского</w:t>
      </w:r>
      <w:r w:rsidRPr="003B3550">
        <w:rPr>
          <w:rFonts w:ascii="Times New Roman" w:hAnsi="Times New Roman" w:cs="Times New Roman"/>
          <w:sz w:val="28"/>
          <w:szCs w:val="28"/>
        </w:rPr>
        <w:t xml:space="preserve"> регистра раскрывающее строку налоговой отчетности у налогоплательщика» формы заполняется наименование бухгалтерского регистра реализованного в учетной системе налогоплательщика;</w:t>
      </w:r>
    </w:p>
    <w:p w14:paraId="3676B754" w14:textId="77777777" w:rsidR="00397204" w:rsidRPr="003B3550" w:rsidRDefault="00397204" w:rsidP="00397204">
      <w:pPr>
        <w:spacing w:after="0" w:line="240" w:lineRule="auto"/>
        <w:ind w:firstLine="709"/>
        <w:contextualSpacing/>
        <w:jc w:val="both"/>
        <w:rPr>
          <w:rFonts w:ascii="Times New Roman" w:hAnsi="Times New Roman" w:cs="Times New Roman"/>
          <w:color w:val="000000" w:themeColor="text1"/>
          <w:sz w:val="28"/>
          <w:szCs w:val="28"/>
        </w:rPr>
      </w:pPr>
      <w:r w:rsidRPr="003B3550">
        <w:rPr>
          <w:rFonts w:ascii="Times New Roman" w:hAnsi="Times New Roman" w:cs="Times New Roman"/>
          <w:sz w:val="28"/>
          <w:szCs w:val="28"/>
        </w:rPr>
        <w:t>в</w:t>
      </w:r>
      <w:r w:rsidRPr="003B3550">
        <w:rPr>
          <w:rFonts w:ascii="Times New Roman" w:hAnsi="Times New Roman" w:cs="Times New Roman"/>
          <w:sz w:val="28"/>
          <w:szCs w:val="28"/>
        </w:rPr>
        <w:tab/>
        <w:t xml:space="preserve"> графе</w:t>
      </w:r>
      <w:r w:rsidRPr="003B3550">
        <w:rPr>
          <w:rFonts w:ascii="Times New Roman" w:hAnsi="Times New Roman" w:cs="Times New Roman"/>
          <w:sz w:val="28"/>
          <w:szCs w:val="28"/>
        </w:rPr>
        <w:tab/>
        <w:t xml:space="preserve">4 «Раскрытие показателей налогового регистра, раскрывающее строку налоговой отчетности в соответствии с минимальными требованиями» формы </w:t>
      </w:r>
      <w:r w:rsidRPr="003B3550">
        <w:rPr>
          <w:rFonts w:ascii="Times New Roman" w:hAnsi="Times New Roman" w:cs="Times New Roman"/>
          <w:sz w:val="28"/>
          <w:szCs w:val="28"/>
          <w:lang w:val="kk-KZ"/>
        </w:rPr>
        <w:t xml:space="preserve">заполняется </w:t>
      </w:r>
      <w:r w:rsidRPr="003B3550">
        <w:rPr>
          <w:rFonts w:ascii="Times New Roman" w:hAnsi="Times New Roman" w:cs="Times New Roman"/>
          <w:sz w:val="28"/>
          <w:szCs w:val="28"/>
        </w:rPr>
        <w:t xml:space="preserve">перечень подтверждаемых показателей в соответствии с </w:t>
      </w:r>
      <w:r w:rsidRPr="003B3550">
        <w:rPr>
          <w:rFonts w:ascii="Times New Roman" w:eastAsia="Times New Roman" w:hAnsi="Times New Roman" w:cs="Times New Roman"/>
          <w:bCs/>
          <w:color w:val="000000" w:themeColor="text1"/>
          <w:sz w:val="28"/>
          <w:szCs w:val="28"/>
          <w:lang w:val="kk-KZ"/>
        </w:rPr>
        <w:t xml:space="preserve">частью четвертой </w:t>
      </w:r>
      <w:r w:rsidRPr="003B3550">
        <w:rPr>
          <w:rFonts w:ascii="Times New Roman" w:eastAsia="Times New Roman" w:hAnsi="Times New Roman" w:cs="Times New Roman"/>
          <w:bCs/>
          <w:color w:val="000000" w:themeColor="text1"/>
          <w:sz w:val="28"/>
          <w:szCs w:val="28"/>
        </w:rPr>
        <w:t>пункт</w:t>
      </w:r>
      <w:r w:rsidRPr="003B3550">
        <w:rPr>
          <w:rFonts w:ascii="Times New Roman" w:eastAsia="Times New Roman" w:hAnsi="Times New Roman" w:cs="Times New Roman"/>
          <w:bCs/>
          <w:color w:val="000000" w:themeColor="text1"/>
          <w:sz w:val="28"/>
          <w:szCs w:val="28"/>
          <w:lang w:val="kk-KZ"/>
        </w:rPr>
        <w:t>а</w:t>
      </w:r>
      <w:r w:rsidRPr="003B3550">
        <w:rPr>
          <w:rFonts w:ascii="Times New Roman" w:eastAsia="Times New Roman" w:hAnsi="Times New Roman" w:cs="Times New Roman"/>
          <w:bCs/>
          <w:color w:val="000000" w:themeColor="text1"/>
          <w:sz w:val="28"/>
          <w:szCs w:val="28"/>
        </w:rPr>
        <w:t xml:space="preserve"> 2 статьи 147 Налогового кодекса Республики Казахстан;</w:t>
      </w:r>
    </w:p>
    <w:p w14:paraId="0363D388" w14:textId="77777777" w:rsidR="00397204" w:rsidRPr="003B3550" w:rsidRDefault="00397204" w:rsidP="00397204">
      <w:pPr>
        <w:spacing w:after="0" w:line="240" w:lineRule="auto"/>
        <w:ind w:firstLine="709"/>
        <w:contextualSpacing/>
        <w:jc w:val="both"/>
        <w:rPr>
          <w:rFonts w:ascii="Times New Roman" w:hAnsi="Times New Roman" w:cs="Times New Roman"/>
          <w:sz w:val="28"/>
          <w:szCs w:val="28"/>
        </w:rPr>
      </w:pPr>
      <w:r w:rsidRPr="003B3550">
        <w:rPr>
          <w:rFonts w:ascii="Times New Roman" w:hAnsi="Times New Roman" w:cs="Times New Roman"/>
          <w:sz w:val="28"/>
          <w:szCs w:val="28"/>
        </w:rPr>
        <w:t>в графе</w:t>
      </w:r>
      <w:r w:rsidRPr="003B3550">
        <w:rPr>
          <w:rFonts w:ascii="Times New Roman" w:hAnsi="Times New Roman" w:cs="Times New Roman"/>
          <w:sz w:val="28"/>
          <w:szCs w:val="28"/>
        </w:rPr>
        <w:tab/>
        <w:t xml:space="preserve">5 «Описание раскрытия показателей бухгалтерского регистра налогоплательщиком раскрывающие строку налоговой отчетности» формы налогоплательщиком заполняются описание показателей бухгалтерского регистра согласно графы 4 настоящей формы. При этом в учетной системе налогоплательщика допускается </w:t>
      </w:r>
      <w:r w:rsidRPr="003B3550">
        <w:rPr>
          <w:rFonts w:ascii="Times New Roman" w:eastAsia="Calibri" w:hAnsi="Times New Roman" w:cs="Times New Roman"/>
          <w:sz w:val="28"/>
          <w:szCs w:val="28"/>
        </w:rPr>
        <w:t>использование</w:t>
      </w:r>
      <w:r w:rsidRPr="003B3550">
        <w:rPr>
          <w:rFonts w:ascii="Times New Roman" w:hAnsi="Times New Roman" w:cs="Times New Roman"/>
          <w:sz w:val="28"/>
          <w:szCs w:val="28"/>
        </w:rPr>
        <w:t xml:space="preserve"> иных наименований показателей бухгалтерского регистра.</w:t>
      </w:r>
    </w:p>
    <w:p w14:paraId="27B6BCDC" w14:textId="77777777" w:rsidR="00397204" w:rsidRPr="003B3550" w:rsidRDefault="00397204" w:rsidP="00397204">
      <w:pPr>
        <w:rPr>
          <w:rFonts w:ascii="Times New Roman" w:eastAsia="Times New Roman" w:hAnsi="Times New Roman" w:cs="Times New Roman"/>
          <w:sz w:val="28"/>
          <w:szCs w:val="28"/>
          <w:lang w:eastAsia="ru-RU"/>
        </w:rPr>
      </w:pPr>
      <w:r w:rsidRPr="003B3550">
        <w:rPr>
          <w:rFonts w:ascii="Times New Roman" w:eastAsia="Times New Roman" w:hAnsi="Times New Roman" w:cs="Times New Roman"/>
          <w:sz w:val="28"/>
          <w:szCs w:val="28"/>
          <w:lang w:eastAsia="ru-RU"/>
        </w:rPr>
        <w:br w:type="page"/>
      </w:r>
    </w:p>
    <w:p w14:paraId="2877FD18" w14:textId="77777777" w:rsidR="00397204" w:rsidRPr="003B3550" w:rsidRDefault="00397204" w:rsidP="00397204">
      <w:pPr>
        <w:spacing w:after="0" w:line="240" w:lineRule="auto"/>
        <w:ind w:firstLine="9356"/>
        <w:contextualSpacing/>
        <w:jc w:val="center"/>
        <w:rPr>
          <w:rFonts w:ascii="Times New Roman" w:eastAsia="Times New Roman" w:hAnsi="Times New Roman" w:cs="Times New Roman"/>
          <w:sz w:val="28"/>
          <w:szCs w:val="28"/>
          <w:lang w:eastAsia="ru-RU"/>
        </w:rPr>
      </w:pPr>
      <w:r w:rsidRPr="003B3550">
        <w:rPr>
          <w:rFonts w:ascii="Times New Roman" w:eastAsia="Times New Roman" w:hAnsi="Times New Roman" w:cs="Times New Roman"/>
          <w:bCs/>
          <w:color w:val="000000"/>
          <w:sz w:val="28"/>
          <w:szCs w:val="28"/>
          <w:lang w:eastAsia="ru-RU"/>
        </w:rPr>
        <w:lastRenderedPageBreak/>
        <w:t>Приложение 7</w:t>
      </w:r>
    </w:p>
    <w:p w14:paraId="1E354BE6" w14:textId="77777777" w:rsidR="00397204" w:rsidRPr="003B3550" w:rsidRDefault="00397204" w:rsidP="00397204">
      <w:pPr>
        <w:spacing w:after="0" w:line="240" w:lineRule="auto"/>
        <w:ind w:firstLine="9356"/>
        <w:contextualSpacing/>
        <w:jc w:val="center"/>
        <w:rPr>
          <w:rFonts w:ascii="Times New Roman" w:eastAsia="Times New Roman" w:hAnsi="Times New Roman" w:cs="Times New Roman"/>
          <w:color w:val="000000"/>
          <w:sz w:val="28"/>
          <w:szCs w:val="28"/>
          <w:lang w:eastAsia="ru-RU"/>
        </w:rPr>
      </w:pPr>
      <w:r w:rsidRPr="003B3550">
        <w:rPr>
          <w:rFonts w:ascii="Times New Roman" w:eastAsia="Times New Roman" w:hAnsi="Times New Roman" w:cs="Times New Roman"/>
          <w:color w:val="000000"/>
          <w:sz w:val="28"/>
          <w:szCs w:val="28"/>
          <w:lang w:eastAsia="ru-RU"/>
        </w:rPr>
        <w:t>к Правилам подачи и рассмотрения</w:t>
      </w:r>
    </w:p>
    <w:p w14:paraId="7DAD89A6" w14:textId="77777777" w:rsidR="00397204" w:rsidRPr="003B3550" w:rsidRDefault="00397204" w:rsidP="00397204">
      <w:pPr>
        <w:spacing w:after="0" w:line="240" w:lineRule="auto"/>
        <w:ind w:firstLine="9356"/>
        <w:contextualSpacing/>
        <w:jc w:val="center"/>
        <w:rPr>
          <w:rFonts w:ascii="Times New Roman" w:eastAsia="Times New Roman" w:hAnsi="Times New Roman" w:cs="Times New Roman"/>
          <w:color w:val="000000"/>
          <w:sz w:val="28"/>
          <w:szCs w:val="28"/>
          <w:lang w:eastAsia="ru-RU"/>
        </w:rPr>
      </w:pPr>
      <w:r w:rsidRPr="003B3550">
        <w:rPr>
          <w:rFonts w:ascii="Times New Roman" w:eastAsia="Times New Roman" w:hAnsi="Times New Roman" w:cs="Times New Roman"/>
          <w:color w:val="000000"/>
          <w:sz w:val="28"/>
          <w:szCs w:val="28"/>
          <w:lang w:eastAsia="ru-RU"/>
        </w:rPr>
        <w:t>заявления об участии</w:t>
      </w:r>
    </w:p>
    <w:p w14:paraId="05869002" w14:textId="77777777" w:rsidR="00397204" w:rsidRPr="003B3550" w:rsidRDefault="00397204" w:rsidP="00397204">
      <w:pPr>
        <w:spacing w:after="0" w:line="240" w:lineRule="auto"/>
        <w:ind w:firstLine="9356"/>
        <w:contextualSpacing/>
        <w:jc w:val="center"/>
        <w:rPr>
          <w:rFonts w:ascii="Times New Roman" w:eastAsia="Times New Roman" w:hAnsi="Times New Roman" w:cs="Times New Roman"/>
          <w:sz w:val="28"/>
          <w:szCs w:val="28"/>
          <w:lang w:eastAsia="ru-RU"/>
        </w:rPr>
      </w:pPr>
      <w:r w:rsidRPr="003B3550">
        <w:rPr>
          <w:rFonts w:ascii="Times New Roman" w:eastAsia="Times New Roman" w:hAnsi="Times New Roman" w:cs="Times New Roman"/>
          <w:color w:val="000000"/>
          <w:sz w:val="28"/>
          <w:szCs w:val="28"/>
          <w:lang w:eastAsia="ru-RU"/>
        </w:rPr>
        <w:t>в горизонтальном мониторинге</w:t>
      </w:r>
    </w:p>
    <w:p w14:paraId="164F4305" w14:textId="77777777" w:rsidR="00397204" w:rsidRPr="003B3550" w:rsidRDefault="00397204" w:rsidP="00397204">
      <w:pPr>
        <w:spacing w:after="0" w:line="240" w:lineRule="auto"/>
        <w:ind w:firstLine="10490"/>
        <w:contextualSpacing/>
        <w:jc w:val="right"/>
        <w:rPr>
          <w:rFonts w:ascii="Times New Roman" w:eastAsia="Times New Roman" w:hAnsi="Times New Roman" w:cs="Times New Roman"/>
          <w:color w:val="000000"/>
          <w:sz w:val="28"/>
          <w:szCs w:val="28"/>
          <w:lang w:eastAsia="ru-RU"/>
        </w:rPr>
      </w:pPr>
    </w:p>
    <w:p w14:paraId="79CAC352" w14:textId="77777777" w:rsidR="00397204" w:rsidRPr="003B3550" w:rsidRDefault="00397204" w:rsidP="00397204">
      <w:pPr>
        <w:spacing w:after="0" w:line="240" w:lineRule="auto"/>
        <w:ind w:firstLine="10490"/>
        <w:contextualSpacing/>
        <w:jc w:val="right"/>
        <w:rPr>
          <w:rFonts w:ascii="Times New Roman" w:eastAsia="Times New Roman" w:hAnsi="Times New Roman" w:cs="Times New Roman"/>
          <w:color w:val="000000"/>
          <w:sz w:val="28"/>
          <w:szCs w:val="28"/>
          <w:lang w:eastAsia="ru-RU"/>
        </w:rPr>
      </w:pPr>
      <w:r w:rsidRPr="003B3550">
        <w:rPr>
          <w:rFonts w:ascii="Times New Roman" w:eastAsia="Times New Roman" w:hAnsi="Times New Roman" w:cs="Times New Roman"/>
          <w:color w:val="000000"/>
          <w:sz w:val="28"/>
          <w:szCs w:val="28"/>
          <w:lang w:eastAsia="ru-RU"/>
        </w:rPr>
        <w:t>Форма</w:t>
      </w:r>
    </w:p>
    <w:p w14:paraId="72B41CF1" w14:textId="77777777" w:rsidR="00397204" w:rsidRPr="003B3550" w:rsidRDefault="00397204" w:rsidP="00397204">
      <w:pPr>
        <w:spacing w:after="0"/>
        <w:jc w:val="right"/>
        <w:rPr>
          <w:rFonts w:ascii="Times New Roman" w:hAnsi="Times New Roman" w:cs="Times New Roman"/>
          <w:b/>
          <w:sz w:val="24"/>
          <w:szCs w:val="24"/>
        </w:rPr>
      </w:pPr>
    </w:p>
    <w:p w14:paraId="02C74902" w14:textId="77777777" w:rsidR="00397204" w:rsidRPr="003B3550" w:rsidRDefault="00397204" w:rsidP="00397204">
      <w:pPr>
        <w:spacing w:after="0" w:line="240" w:lineRule="auto"/>
        <w:jc w:val="center"/>
        <w:rPr>
          <w:rFonts w:ascii="Times New Roman" w:eastAsia="Times New Roman" w:hAnsi="Times New Roman" w:cs="Times New Roman"/>
          <w:b/>
          <w:bCs/>
          <w:color w:val="000000"/>
          <w:sz w:val="28"/>
          <w:szCs w:val="28"/>
          <w:lang w:eastAsia="ru-RU"/>
        </w:rPr>
      </w:pPr>
      <w:r w:rsidRPr="003B3550">
        <w:rPr>
          <w:rFonts w:ascii="Times New Roman" w:eastAsia="Times New Roman" w:hAnsi="Times New Roman" w:cs="Times New Roman"/>
          <w:b/>
          <w:bCs/>
          <w:color w:val="000000"/>
          <w:sz w:val="28"/>
          <w:szCs w:val="28"/>
          <w:lang w:eastAsia="ru-RU"/>
        </w:rPr>
        <w:t xml:space="preserve">Описание раскрытия показателей </w:t>
      </w:r>
      <w:r w:rsidRPr="003B3550">
        <w:rPr>
          <w:rFonts w:ascii="Times New Roman" w:eastAsia="Times New Roman" w:hAnsi="Times New Roman" w:cs="Times New Roman"/>
          <w:b/>
          <w:bCs/>
          <w:color w:val="000000"/>
          <w:sz w:val="28"/>
          <w:szCs w:val="28"/>
          <w:lang w:val="kk-KZ" w:eastAsia="ru-RU"/>
        </w:rPr>
        <w:t>первичных</w:t>
      </w:r>
      <w:r w:rsidRPr="003B3550">
        <w:rPr>
          <w:rFonts w:ascii="Times New Roman" w:eastAsia="Times New Roman" w:hAnsi="Times New Roman" w:cs="Times New Roman"/>
          <w:b/>
          <w:bCs/>
          <w:color w:val="000000"/>
          <w:sz w:val="28"/>
          <w:szCs w:val="28"/>
          <w:lang w:eastAsia="ru-RU"/>
        </w:rPr>
        <w:t xml:space="preserve"> документов</w:t>
      </w:r>
    </w:p>
    <w:p w14:paraId="32488428" w14:textId="77777777" w:rsidR="00397204" w:rsidRPr="003B3550" w:rsidRDefault="00397204" w:rsidP="00397204">
      <w:pPr>
        <w:spacing w:after="0" w:line="240" w:lineRule="auto"/>
        <w:rPr>
          <w:rFonts w:ascii="Times New Roman" w:eastAsia="Times New Roman" w:hAnsi="Times New Roman" w:cs="Times New Roman"/>
          <w:sz w:val="24"/>
          <w:szCs w:val="24"/>
          <w:lang w:eastAsia="ru-RU"/>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236"/>
        <w:gridCol w:w="2268"/>
        <w:gridCol w:w="1843"/>
        <w:gridCol w:w="3544"/>
        <w:gridCol w:w="3544"/>
      </w:tblGrid>
      <w:tr w:rsidR="00397204" w:rsidRPr="003B3550" w14:paraId="5D462F6B" w14:textId="77777777" w:rsidTr="00397204">
        <w:trPr>
          <w:trHeight w:val="390"/>
        </w:trPr>
        <w:tc>
          <w:tcPr>
            <w:tcW w:w="594" w:type="dxa"/>
            <w:vMerge w:val="restart"/>
            <w:shd w:val="clear" w:color="auto" w:fill="auto"/>
            <w:noWrap/>
            <w:vAlign w:val="center"/>
            <w:hideMark/>
          </w:tcPr>
          <w:p w14:paraId="2302AF61"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lang w:val="en-US"/>
              </w:rPr>
            </w:pPr>
            <w:r w:rsidRPr="003B3550">
              <w:rPr>
                <w:rFonts w:ascii="Times New Roman" w:eastAsia="Times New Roman" w:hAnsi="Times New Roman" w:cs="Times New Roman"/>
                <w:color w:val="000000"/>
                <w:sz w:val="28"/>
                <w:szCs w:val="28"/>
              </w:rPr>
              <w:t>№</w:t>
            </w:r>
          </w:p>
        </w:tc>
        <w:tc>
          <w:tcPr>
            <w:tcW w:w="2236" w:type="dxa"/>
            <w:shd w:val="clear" w:color="auto" w:fill="auto"/>
            <w:noWrap/>
            <w:vAlign w:val="center"/>
            <w:hideMark/>
          </w:tcPr>
          <w:p w14:paraId="390ED33D"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lang w:val="en-US"/>
              </w:rPr>
            </w:pPr>
            <w:r w:rsidRPr="003B3550">
              <w:rPr>
                <w:rFonts w:ascii="Times New Roman" w:eastAsia="Times New Roman" w:hAnsi="Times New Roman" w:cs="Times New Roman"/>
                <w:color w:val="000000"/>
                <w:sz w:val="28"/>
                <w:szCs w:val="28"/>
              </w:rPr>
              <w:t>1 уровень</w:t>
            </w:r>
          </w:p>
        </w:tc>
        <w:tc>
          <w:tcPr>
            <w:tcW w:w="11199" w:type="dxa"/>
            <w:gridSpan w:val="4"/>
            <w:shd w:val="clear" w:color="auto" w:fill="auto"/>
            <w:noWrap/>
            <w:vAlign w:val="center"/>
            <w:hideMark/>
          </w:tcPr>
          <w:p w14:paraId="08CA8B14"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lang w:val="en-US"/>
              </w:rPr>
            </w:pPr>
            <w:r w:rsidRPr="003B3550">
              <w:rPr>
                <w:rFonts w:ascii="Times New Roman" w:eastAsia="Times New Roman" w:hAnsi="Times New Roman" w:cs="Times New Roman"/>
                <w:color w:val="000000"/>
                <w:sz w:val="28"/>
                <w:szCs w:val="28"/>
              </w:rPr>
              <w:t>4 уровень</w:t>
            </w:r>
          </w:p>
        </w:tc>
      </w:tr>
      <w:tr w:rsidR="00397204" w:rsidRPr="003B3550" w14:paraId="0CA16FCF" w14:textId="77777777" w:rsidTr="00397204">
        <w:trPr>
          <w:trHeight w:val="390"/>
        </w:trPr>
        <w:tc>
          <w:tcPr>
            <w:tcW w:w="594" w:type="dxa"/>
            <w:vMerge/>
            <w:vAlign w:val="center"/>
            <w:hideMark/>
          </w:tcPr>
          <w:p w14:paraId="6895FBB4" w14:textId="77777777" w:rsidR="00397204" w:rsidRPr="003B3550" w:rsidRDefault="00397204" w:rsidP="00397204">
            <w:pPr>
              <w:spacing w:after="0" w:line="240" w:lineRule="auto"/>
              <w:rPr>
                <w:rFonts w:ascii="Times New Roman" w:eastAsia="Times New Roman" w:hAnsi="Times New Roman" w:cs="Times New Roman"/>
                <w:color w:val="000000"/>
                <w:sz w:val="28"/>
                <w:szCs w:val="28"/>
                <w:lang w:val="en-US"/>
              </w:rPr>
            </w:pPr>
          </w:p>
        </w:tc>
        <w:tc>
          <w:tcPr>
            <w:tcW w:w="2236" w:type="dxa"/>
            <w:vMerge w:val="restart"/>
            <w:shd w:val="clear" w:color="auto" w:fill="auto"/>
            <w:vAlign w:val="center"/>
            <w:hideMark/>
          </w:tcPr>
          <w:p w14:paraId="5CE60E71"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rPr>
            </w:pPr>
            <w:r w:rsidRPr="003B3550">
              <w:rPr>
                <w:rFonts w:ascii="Times New Roman" w:eastAsia="Times New Roman" w:hAnsi="Times New Roman" w:cs="Times New Roman"/>
                <w:color w:val="000000"/>
                <w:sz w:val="28"/>
                <w:szCs w:val="28"/>
              </w:rPr>
              <w:t>Сведения, подлежащие раскрытию в строке налоговой отчётности</w:t>
            </w:r>
          </w:p>
        </w:tc>
        <w:tc>
          <w:tcPr>
            <w:tcW w:w="2268" w:type="dxa"/>
            <w:vMerge w:val="restart"/>
            <w:shd w:val="clear" w:color="auto" w:fill="auto"/>
            <w:vAlign w:val="center"/>
            <w:hideMark/>
          </w:tcPr>
          <w:p w14:paraId="00C4EE08"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rPr>
            </w:pPr>
            <w:r w:rsidRPr="003B3550">
              <w:rPr>
                <w:rFonts w:ascii="Times New Roman" w:eastAsia="Times New Roman" w:hAnsi="Times New Roman" w:cs="Times New Roman"/>
                <w:color w:val="000000"/>
                <w:sz w:val="28"/>
                <w:szCs w:val="28"/>
              </w:rPr>
              <w:t>Наименование первичного документа, подлежащего раскрытию в витрине данных</w:t>
            </w:r>
          </w:p>
        </w:tc>
        <w:tc>
          <w:tcPr>
            <w:tcW w:w="8931" w:type="dxa"/>
            <w:gridSpan w:val="3"/>
            <w:shd w:val="clear" w:color="auto" w:fill="auto"/>
            <w:noWrap/>
            <w:vAlign w:val="center"/>
            <w:hideMark/>
          </w:tcPr>
          <w:p w14:paraId="1DEC4861"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rPr>
            </w:pPr>
            <w:r w:rsidRPr="003B3550">
              <w:rPr>
                <w:rFonts w:ascii="Times New Roman" w:eastAsia="Times New Roman" w:hAnsi="Times New Roman" w:cs="Times New Roman"/>
                <w:color w:val="000000"/>
                <w:sz w:val="28"/>
                <w:szCs w:val="28"/>
              </w:rPr>
              <w:t xml:space="preserve">Способы раскрытия </w:t>
            </w:r>
            <w:r w:rsidRPr="003B3550">
              <w:rPr>
                <w:rFonts w:ascii="Times New Roman" w:eastAsia="Times New Roman" w:hAnsi="Times New Roman" w:cs="Times New Roman"/>
                <w:color w:val="000000"/>
                <w:sz w:val="28"/>
                <w:szCs w:val="28"/>
                <w:lang w:val="kk-KZ"/>
              </w:rPr>
              <w:t>первичных документов</w:t>
            </w:r>
            <w:r w:rsidRPr="003B3550">
              <w:rPr>
                <w:rFonts w:ascii="Times New Roman" w:eastAsia="Times New Roman" w:hAnsi="Times New Roman" w:cs="Times New Roman"/>
                <w:color w:val="000000"/>
                <w:sz w:val="28"/>
                <w:szCs w:val="28"/>
              </w:rPr>
              <w:t xml:space="preserve"> в ВД</w:t>
            </w:r>
          </w:p>
        </w:tc>
      </w:tr>
      <w:tr w:rsidR="00397204" w:rsidRPr="003B3550" w14:paraId="4C1CF1A5" w14:textId="77777777" w:rsidTr="00397204">
        <w:trPr>
          <w:trHeight w:val="774"/>
        </w:trPr>
        <w:tc>
          <w:tcPr>
            <w:tcW w:w="594" w:type="dxa"/>
            <w:vMerge/>
            <w:vAlign w:val="center"/>
            <w:hideMark/>
          </w:tcPr>
          <w:p w14:paraId="284B0A84" w14:textId="77777777" w:rsidR="00397204" w:rsidRPr="003B3550" w:rsidRDefault="00397204" w:rsidP="00397204">
            <w:pPr>
              <w:spacing w:after="0" w:line="240" w:lineRule="auto"/>
              <w:rPr>
                <w:rFonts w:ascii="Times New Roman" w:eastAsia="Times New Roman" w:hAnsi="Times New Roman" w:cs="Times New Roman"/>
                <w:color w:val="000000"/>
                <w:sz w:val="28"/>
                <w:szCs w:val="28"/>
              </w:rPr>
            </w:pPr>
          </w:p>
        </w:tc>
        <w:tc>
          <w:tcPr>
            <w:tcW w:w="2236" w:type="dxa"/>
            <w:vMerge/>
            <w:vAlign w:val="center"/>
            <w:hideMark/>
          </w:tcPr>
          <w:p w14:paraId="61DF2F86" w14:textId="77777777" w:rsidR="00397204" w:rsidRPr="003B3550" w:rsidRDefault="00397204" w:rsidP="00397204">
            <w:pPr>
              <w:spacing w:after="0" w:line="240" w:lineRule="auto"/>
              <w:rPr>
                <w:rFonts w:ascii="Times New Roman" w:eastAsia="Times New Roman" w:hAnsi="Times New Roman" w:cs="Times New Roman"/>
                <w:color w:val="000000"/>
                <w:sz w:val="28"/>
                <w:szCs w:val="28"/>
              </w:rPr>
            </w:pPr>
          </w:p>
        </w:tc>
        <w:tc>
          <w:tcPr>
            <w:tcW w:w="2268" w:type="dxa"/>
            <w:vMerge/>
            <w:vAlign w:val="center"/>
            <w:hideMark/>
          </w:tcPr>
          <w:p w14:paraId="4A2F0766" w14:textId="77777777" w:rsidR="00397204" w:rsidRPr="003B3550" w:rsidRDefault="00397204" w:rsidP="00397204">
            <w:pPr>
              <w:spacing w:after="0" w:line="240" w:lineRule="auto"/>
              <w:rPr>
                <w:rFonts w:ascii="Times New Roman" w:eastAsia="Times New Roman" w:hAnsi="Times New Roman" w:cs="Times New Roman"/>
                <w:color w:val="000000"/>
                <w:sz w:val="28"/>
                <w:szCs w:val="28"/>
              </w:rPr>
            </w:pPr>
          </w:p>
        </w:tc>
        <w:tc>
          <w:tcPr>
            <w:tcW w:w="1843" w:type="dxa"/>
            <w:shd w:val="clear" w:color="auto" w:fill="auto"/>
            <w:vAlign w:val="center"/>
            <w:hideMark/>
          </w:tcPr>
          <w:p w14:paraId="093BC2CD"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rPr>
            </w:pPr>
            <w:r w:rsidRPr="003B3550">
              <w:rPr>
                <w:rFonts w:ascii="Times New Roman" w:eastAsia="Times New Roman" w:hAnsi="Times New Roman" w:cs="Times New Roman"/>
                <w:color w:val="000000"/>
                <w:sz w:val="28"/>
                <w:szCs w:val="28"/>
                <w:lang w:eastAsia="ru-RU"/>
              </w:rPr>
              <w:t xml:space="preserve">Функционал ВД по </w:t>
            </w:r>
            <w:r w:rsidRPr="003B3550">
              <w:rPr>
                <w:rFonts w:ascii="Times New Roman" w:hAnsi="Times New Roman" w:cs="Times New Roman"/>
                <w:sz w:val="28"/>
                <w:szCs w:val="28"/>
              </w:rPr>
              <w:t>размещению документов</w:t>
            </w:r>
          </w:p>
        </w:tc>
        <w:tc>
          <w:tcPr>
            <w:tcW w:w="3544" w:type="dxa"/>
            <w:shd w:val="clear" w:color="auto" w:fill="auto"/>
            <w:vAlign w:val="center"/>
            <w:hideMark/>
          </w:tcPr>
          <w:p w14:paraId="54ACF7C8"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rPr>
            </w:pPr>
            <w:r w:rsidRPr="003B3550">
              <w:rPr>
                <w:rFonts w:ascii="Times New Roman" w:eastAsia="Times New Roman" w:hAnsi="Times New Roman" w:cs="Times New Roman"/>
                <w:color w:val="000000"/>
                <w:sz w:val="28"/>
                <w:szCs w:val="28"/>
                <w:lang w:eastAsia="ru-RU"/>
              </w:rPr>
              <w:t xml:space="preserve">Функционал ВД </w:t>
            </w:r>
            <w:r w:rsidRPr="003B3550">
              <w:rPr>
                <w:rFonts w:ascii="Times New Roman" w:hAnsi="Times New Roman" w:cs="Times New Roman"/>
                <w:sz w:val="28"/>
                <w:szCs w:val="28"/>
              </w:rPr>
              <w:t>по публикации и раскрытию пакета отчетности по каждому налогу и платежу в бюджет по четырем уровням раскрытия и их взаимосвязям</w:t>
            </w:r>
          </w:p>
        </w:tc>
        <w:tc>
          <w:tcPr>
            <w:tcW w:w="3544" w:type="dxa"/>
            <w:shd w:val="clear" w:color="auto" w:fill="auto"/>
            <w:vAlign w:val="center"/>
            <w:hideMark/>
          </w:tcPr>
          <w:p w14:paraId="0AAA8E2C"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rPr>
            </w:pPr>
            <w:r w:rsidRPr="003B3550">
              <w:rPr>
                <w:rFonts w:ascii="Times New Roman" w:eastAsia="Times New Roman" w:hAnsi="Times New Roman" w:cs="Times New Roman"/>
                <w:color w:val="000000"/>
                <w:sz w:val="28"/>
                <w:szCs w:val="28"/>
                <w:lang w:eastAsia="ru-RU"/>
              </w:rPr>
              <w:t xml:space="preserve">Функционал ВД </w:t>
            </w:r>
            <w:r w:rsidRPr="003B3550">
              <w:rPr>
                <w:rFonts w:ascii="Times New Roman" w:hAnsi="Times New Roman" w:cs="Times New Roman"/>
                <w:sz w:val="28"/>
                <w:szCs w:val="28"/>
              </w:rPr>
              <w:t>по обмену информаций и документ</w:t>
            </w:r>
            <w:r w:rsidRPr="003B3550">
              <w:rPr>
                <w:rFonts w:ascii="Times New Roman" w:hAnsi="Times New Roman" w:cs="Times New Roman"/>
                <w:sz w:val="28"/>
                <w:szCs w:val="28"/>
                <w:lang w:val="kk-KZ"/>
              </w:rPr>
              <w:t>ами</w:t>
            </w:r>
            <w:r w:rsidRPr="003B3550">
              <w:rPr>
                <w:rFonts w:ascii="Times New Roman" w:hAnsi="Times New Roman" w:cs="Times New Roman"/>
                <w:sz w:val="28"/>
                <w:szCs w:val="28"/>
              </w:rPr>
              <w:t xml:space="preserve"> между </w:t>
            </w:r>
            <w:r w:rsidRPr="003B3550">
              <w:rPr>
                <w:rFonts w:ascii="Times New Roman" w:eastAsia="Times New Roman" w:hAnsi="Times New Roman" w:cs="Times New Roman"/>
                <w:sz w:val="28"/>
                <w:szCs w:val="28"/>
                <w:lang w:val="kk-KZ"/>
              </w:rPr>
              <w:t xml:space="preserve">Комитетом государственных доходов Министерства финансов Республики Казахстан </w:t>
            </w:r>
            <w:r w:rsidRPr="003B3550">
              <w:rPr>
                <w:rFonts w:ascii="Times New Roman" w:eastAsia="Times New Roman" w:hAnsi="Times New Roman" w:cs="Times New Roman"/>
                <w:sz w:val="28"/>
                <w:szCs w:val="28"/>
              </w:rPr>
              <w:t>и налогоплательщиком</w:t>
            </w:r>
          </w:p>
        </w:tc>
      </w:tr>
      <w:tr w:rsidR="00397204" w:rsidRPr="003B3550" w14:paraId="7821BD37" w14:textId="77777777" w:rsidTr="00397204">
        <w:trPr>
          <w:trHeight w:val="64"/>
        </w:trPr>
        <w:tc>
          <w:tcPr>
            <w:tcW w:w="594" w:type="dxa"/>
            <w:shd w:val="clear" w:color="auto" w:fill="auto"/>
            <w:noWrap/>
            <w:vAlign w:val="center"/>
            <w:hideMark/>
          </w:tcPr>
          <w:p w14:paraId="0D6F219C"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lang w:val="en-US"/>
              </w:rPr>
            </w:pPr>
            <w:r w:rsidRPr="003B3550">
              <w:rPr>
                <w:rFonts w:ascii="Times New Roman" w:eastAsia="Times New Roman" w:hAnsi="Times New Roman" w:cs="Times New Roman"/>
                <w:color w:val="000000"/>
                <w:sz w:val="28"/>
                <w:szCs w:val="28"/>
              </w:rPr>
              <w:t>1</w:t>
            </w:r>
          </w:p>
        </w:tc>
        <w:tc>
          <w:tcPr>
            <w:tcW w:w="2236" w:type="dxa"/>
            <w:shd w:val="clear" w:color="auto" w:fill="auto"/>
            <w:vAlign w:val="center"/>
            <w:hideMark/>
          </w:tcPr>
          <w:p w14:paraId="7B6908E7"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lang w:val="en-US"/>
              </w:rPr>
            </w:pPr>
            <w:r w:rsidRPr="003B3550">
              <w:rPr>
                <w:rFonts w:ascii="Times New Roman" w:eastAsia="Times New Roman" w:hAnsi="Times New Roman" w:cs="Times New Roman"/>
                <w:color w:val="000000"/>
                <w:sz w:val="28"/>
                <w:szCs w:val="28"/>
              </w:rPr>
              <w:t>2</w:t>
            </w:r>
          </w:p>
        </w:tc>
        <w:tc>
          <w:tcPr>
            <w:tcW w:w="2268" w:type="dxa"/>
            <w:shd w:val="clear" w:color="auto" w:fill="auto"/>
            <w:noWrap/>
            <w:vAlign w:val="center"/>
            <w:hideMark/>
          </w:tcPr>
          <w:p w14:paraId="07877EB5"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lang w:val="en-US"/>
              </w:rPr>
            </w:pPr>
            <w:r w:rsidRPr="003B3550">
              <w:rPr>
                <w:rFonts w:ascii="Times New Roman" w:eastAsia="Times New Roman" w:hAnsi="Times New Roman" w:cs="Times New Roman"/>
                <w:color w:val="000000"/>
                <w:sz w:val="28"/>
                <w:szCs w:val="28"/>
                <w:lang w:val="en-US"/>
              </w:rPr>
              <w:t>3</w:t>
            </w:r>
          </w:p>
        </w:tc>
        <w:tc>
          <w:tcPr>
            <w:tcW w:w="1843" w:type="dxa"/>
            <w:shd w:val="clear" w:color="auto" w:fill="auto"/>
            <w:noWrap/>
            <w:vAlign w:val="center"/>
            <w:hideMark/>
          </w:tcPr>
          <w:p w14:paraId="741491BC"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lang w:val="en-US"/>
              </w:rPr>
            </w:pPr>
            <w:r w:rsidRPr="003B3550">
              <w:rPr>
                <w:rFonts w:ascii="Times New Roman" w:eastAsia="Times New Roman" w:hAnsi="Times New Roman" w:cs="Times New Roman"/>
                <w:color w:val="000000"/>
                <w:sz w:val="28"/>
                <w:szCs w:val="28"/>
                <w:lang w:val="en-US"/>
              </w:rPr>
              <w:t>4</w:t>
            </w:r>
          </w:p>
        </w:tc>
        <w:tc>
          <w:tcPr>
            <w:tcW w:w="3544" w:type="dxa"/>
            <w:shd w:val="clear" w:color="auto" w:fill="auto"/>
            <w:vAlign w:val="center"/>
            <w:hideMark/>
          </w:tcPr>
          <w:p w14:paraId="5427CB0A"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lang w:val="en-US"/>
              </w:rPr>
            </w:pPr>
            <w:r w:rsidRPr="003B3550">
              <w:rPr>
                <w:rFonts w:ascii="Times New Roman" w:eastAsia="Times New Roman" w:hAnsi="Times New Roman" w:cs="Times New Roman"/>
                <w:color w:val="000000"/>
                <w:sz w:val="28"/>
                <w:szCs w:val="28"/>
                <w:lang w:val="en-US"/>
              </w:rPr>
              <w:t>5</w:t>
            </w:r>
          </w:p>
        </w:tc>
        <w:tc>
          <w:tcPr>
            <w:tcW w:w="3544" w:type="dxa"/>
            <w:shd w:val="clear" w:color="auto" w:fill="auto"/>
            <w:noWrap/>
            <w:vAlign w:val="center"/>
            <w:hideMark/>
          </w:tcPr>
          <w:p w14:paraId="15A50E49" w14:textId="77777777" w:rsidR="00397204" w:rsidRPr="003B3550" w:rsidRDefault="00397204" w:rsidP="00397204">
            <w:pPr>
              <w:spacing w:after="0" w:line="240" w:lineRule="auto"/>
              <w:jc w:val="center"/>
              <w:rPr>
                <w:rFonts w:ascii="Times New Roman" w:eastAsia="Times New Roman" w:hAnsi="Times New Roman" w:cs="Times New Roman"/>
                <w:color w:val="000000"/>
                <w:sz w:val="28"/>
                <w:szCs w:val="28"/>
                <w:lang w:val="en-US"/>
              </w:rPr>
            </w:pPr>
            <w:r w:rsidRPr="003B3550">
              <w:rPr>
                <w:rFonts w:ascii="Times New Roman" w:eastAsia="Times New Roman" w:hAnsi="Times New Roman" w:cs="Times New Roman"/>
                <w:color w:val="000000"/>
                <w:sz w:val="28"/>
                <w:szCs w:val="28"/>
                <w:lang w:val="en-US"/>
              </w:rPr>
              <w:t>6</w:t>
            </w:r>
          </w:p>
        </w:tc>
      </w:tr>
    </w:tbl>
    <w:p w14:paraId="4164D7BF" w14:textId="77777777" w:rsidR="00397204" w:rsidRPr="003B3550" w:rsidRDefault="00397204" w:rsidP="00397204">
      <w:pPr>
        <w:tabs>
          <w:tab w:val="left" w:pos="666"/>
        </w:tabs>
        <w:spacing w:after="0" w:line="240" w:lineRule="auto"/>
        <w:rPr>
          <w:rFonts w:ascii="Times New Roman" w:eastAsia="Times New Roman" w:hAnsi="Times New Roman" w:cs="Times New Roman"/>
          <w:sz w:val="24"/>
          <w:szCs w:val="24"/>
          <w:lang w:val="kk-KZ" w:eastAsia="ru-RU"/>
        </w:rPr>
      </w:pPr>
      <w:r w:rsidRPr="003B3550">
        <w:rPr>
          <w:rFonts w:ascii="Times New Roman" w:eastAsia="Times New Roman" w:hAnsi="Times New Roman" w:cs="Times New Roman"/>
          <w:sz w:val="24"/>
          <w:szCs w:val="24"/>
          <w:lang w:val="kk-KZ" w:eastAsia="ru-RU"/>
        </w:rPr>
        <w:tab/>
      </w:r>
    </w:p>
    <w:p w14:paraId="54B5A276" w14:textId="77777777" w:rsidR="00397204" w:rsidRPr="003B3550" w:rsidRDefault="00397204" w:rsidP="00397204">
      <w:pPr>
        <w:tabs>
          <w:tab w:val="left" w:pos="5875"/>
        </w:tabs>
        <w:spacing w:after="0"/>
        <w:ind w:firstLine="709"/>
        <w:jc w:val="both"/>
        <w:rPr>
          <w:rFonts w:ascii="Times New Roman" w:eastAsia="Calibri" w:hAnsi="Times New Roman" w:cs="Times New Roman"/>
          <w:color w:val="000000" w:themeColor="text1"/>
          <w:sz w:val="28"/>
          <w:szCs w:val="28"/>
        </w:rPr>
      </w:pPr>
      <w:r w:rsidRPr="003B3550">
        <w:rPr>
          <w:rFonts w:ascii="Times New Roman" w:eastAsia="Calibri" w:hAnsi="Times New Roman" w:cs="Times New Roman"/>
          <w:color w:val="000000" w:themeColor="text1"/>
          <w:sz w:val="28"/>
          <w:szCs w:val="28"/>
        </w:rPr>
        <w:t>Подписано: ____________________ __________________ ___________</w:t>
      </w:r>
    </w:p>
    <w:p w14:paraId="57266E2B" w14:textId="77777777" w:rsidR="00397204" w:rsidRPr="003B3550" w:rsidRDefault="00397204" w:rsidP="00397204">
      <w:pPr>
        <w:spacing w:after="0" w:line="240" w:lineRule="auto"/>
        <w:ind w:firstLine="709"/>
        <w:rPr>
          <w:rFonts w:ascii="Times New Roman" w:eastAsia="Calibri" w:hAnsi="Times New Roman" w:cs="Times New Roman"/>
          <w:color w:val="000000" w:themeColor="text1"/>
          <w:sz w:val="28"/>
          <w:szCs w:val="28"/>
        </w:rPr>
      </w:pPr>
      <w:r w:rsidRPr="003B3550">
        <w:rPr>
          <w:rFonts w:ascii="Times New Roman" w:eastAsia="Calibri" w:hAnsi="Times New Roman" w:cs="Times New Roman"/>
          <w:color w:val="000000" w:themeColor="text1"/>
          <w:sz w:val="28"/>
          <w:szCs w:val="28"/>
        </w:rPr>
        <w:t>(фамилия, имя, отчество (</w:t>
      </w:r>
      <w:r w:rsidRPr="003B3550">
        <w:rPr>
          <w:rFonts w:ascii="Times New Roman" w:eastAsia="Calibri" w:hAnsi="Times New Roman" w:cs="Times New Roman"/>
          <w:bCs/>
          <w:color w:val="000000" w:themeColor="text1"/>
          <w:sz w:val="28"/>
          <w:szCs w:val="28"/>
        </w:rPr>
        <w:t>если оно указано в документе, удостоверяющем личность</w:t>
      </w:r>
      <w:r w:rsidRPr="003B3550">
        <w:rPr>
          <w:rFonts w:ascii="Times New Roman" w:eastAsia="Calibri" w:hAnsi="Times New Roman" w:cs="Times New Roman"/>
          <w:color w:val="000000" w:themeColor="text1"/>
          <w:sz w:val="28"/>
          <w:szCs w:val="28"/>
        </w:rPr>
        <w:t xml:space="preserve">)), должность и подпись </w:t>
      </w:r>
    </w:p>
    <w:p w14:paraId="785D57A3" w14:textId="77777777" w:rsidR="00397204" w:rsidRPr="003B3550" w:rsidRDefault="00397204" w:rsidP="00397204">
      <w:pPr>
        <w:spacing w:after="0" w:line="240" w:lineRule="auto"/>
        <w:ind w:firstLine="709"/>
        <w:rPr>
          <w:rFonts w:ascii="Times New Roman" w:eastAsia="Calibri" w:hAnsi="Times New Roman" w:cs="Times New Roman"/>
          <w:color w:val="000000" w:themeColor="text1"/>
          <w:sz w:val="24"/>
          <w:szCs w:val="24"/>
        </w:rPr>
      </w:pPr>
    </w:p>
    <w:p w14:paraId="2FF7F743" w14:textId="77777777" w:rsidR="00397204" w:rsidRPr="003B3550" w:rsidRDefault="00397204" w:rsidP="00397204">
      <w:pPr>
        <w:spacing w:after="0" w:line="240" w:lineRule="auto"/>
        <w:ind w:firstLine="709"/>
        <w:rPr>
          <w:rFonts w:ascii="Times New Roman" w:eastAsia="Times New Roman" w:hAnsi="Times New Roman" w:cs="Times New Roman"/>
          <w:sz w:val="28"/>
          <w:szCs w:val="28"/>
          <w:lang w:eastAsia="ru-RU"/>
        </w:rPr>
      </w:pPr>
      <w:r w:rsidRPr="003B3550">
        <w:rPr>
          <w:rFonts w:ascii="Times New Roman" w:eastAsia="Times New Roman" w:hAnsi="Times New Roman" w:cs="Times New Roman"/>
          <w:sz w:val="28"/>
          <w:szCs w:val="28"/>
          <w:lang w:eastAsia="ru-RU"/>
        </w:rPr>
        <w:t>Примечание:</w:t>
      </w:r>
      <w:r w:rsidRPr="003B3550">
        <w:rPr>
          <w:rFonts w:ascii="Times New Roman" w:eastAsia="Times New Roman" w:hAnsi="Times New Roman" w:cs="Times New Roman"/>
          <w:sz w:val="28"/>
          <w:szCs w:val="28"/>
          <w:lang w:eastAsia="ru-RU"/>
        </w:rPr>
        <w:tab/>
      </w:r>
    </w:p>
    <w:p w14:paraId="56D5804F" w14:textId="77777777" w:rsidR="00397204" w:rsidRPr="003B3550" w:rsidRDefault="00397204" w:rsidP="00397204">
      <w:pPr>
        <w:spacing w:after="0" w:line="240" w:lineRule="auto"/>
        <w:ind w:firstLine="709"/>
        <w:jc w:val="both"/>
        <w:rPr>
          <w:rFonts w:ascii="Times New Roman" w:eastAsia="Calibri" w:hAnsi="Times New Roman" w:cs="Times New Roman"/>
          <w:sz w:val="28"/>
          <w:szCs w:val="28"/>
        </w:rPr>
      </w:pPr>
      <w:r w:rsidRPr="003B3550">
        <w:rPr>
          <w:rFonts w:ascii="Times New Roman" w:eastAsia="Calibri" w:hAnsi="Times New Roman" w:cs="Times New Roman"/>
          <w:sz w:val="28"/>
          <w:szCs w:val="28"/>
        </w:rPr>
        <w:t>в графе 1 «№» формы указывается порядковый номер;</w:t>
      </w:r>
    </w:p>
    <w:p w14:paraId="57A82EAA" w14:textId="77777777" w:rsidR="00397204" w:rsidRPr="003B3550" w:rsidRDefault="00397204" w:rsidP="00397204">
      <w:pPr>
        <w:spacing w:after="0" w:line="240" w:lineRule="auto"/>
        <w:ind w:firstLine="709"/>
        <w:contextualSpacing/>
        <w:jc w:val="both"/>
        <w:rPr>
          <w:rFonts w:ascii="Times New Roman" w:hAnsi="Times New Roman" w:cs="Times New Roman"/>
          <w:sz w:val="28"/>
          <w:szCs w:val="28"/>
        </w:rPr>
      </w:pPr>
      <w:r w:rsidRPr="003B3550">
        <w:rPr>
          <w:rFonts w:ascii="Times New Roman" w:hAnsi="Times New Roman" w:cs="Times New Roman"/>
          <w:sz w:val="28"/>
          <w:szCs w:val="28"/>
        </w:rPr>
        <w:t>в</w:t>
      </w:r>
      <w:r w:rsidRPr="003B3550">
        <w:rPr>
          <w:rFonts w:ascii="Times New Roman" w:hAnsi="Times New Roman" w:cs="Times New Roman"/>
          <w:sz w:val="28"/>
          <w:szCs w:val="28"/>
        </w:rPr>
        <w:tab/>
        <w:t xml:space="preserve"> графе</w:t>
      </w:r>
      <w:r w:rsidRPr="003B3550">
        <w:rPr>
          <w:rFonts w:ascii="Times New Roman" w:hAnsi="Times New Roman" w:cs="Times New Roman"/>
          <w:sz w:val="28"/>
          <w:szCs w:val="28"/>
        </w:rPr>
        <w:tab/>
        <w:t>2 «</w:t>
      </w:r>
      <w:r w:rsidRPr="003B3550">
        <w:rPr>
          <w:rFonts w:ascii="Times New Roman" w:eastAsia="Times New Roman" w:hAnsi="Times New Roman" w:cs="Times New Roman"/>
          <w:color w:val="000000"/>
          <w:sz w:val="28"/>
          <w:szCs w:val="28"/>
        </w:rPr>
        <w:t>Сведения, подлежащие раскрытию в строке налоговой отчётности</w:t>
      </w:r>
      <w:r w:rsidRPr="003B3550">
        <w:rPr>
          <w:rFonts w:ascii="Times New Roman" w:hAnsi="Times New Roman" w:cs="Times New Roman"/>
          <w:sz w:val="28"/>
          <w:szCs w:val="28"/>
        </w:rPr>
        <w:t>» формы, указывается информация, раскрывающая строку налоговой отчетности;</w:t>
      </w:r>
    </w:p>
    <w:p w14:paraId="6A131309" w14:textId="77777777" w:rsidR="00397204" w:rsidRPr="003B3550" w:rsidRDefault="00397204" w:rsidP="00397204">
      <w:pPr>
        <w:spacing w:after="0" w:line="240" w:lineRule="auto"/>
        <w:ind w:firstLine="709"/>
        <w:contextualSpacing/>
        <w:jc w:val="both"/>
        <w:rPr>
          <w:rFonts w:ascii="Times New Roman" w:hAnsi="Times New Roman" w:cs="Times New Roman"/>
          <w:sz w:val="28"/>
          <w:szCs w:val="28"/>
        </w:rPr>
      </w:pPr>
      <w:r w:rsidRPr="003B3550">
        <w:rPr>
          <w:rFonts w:ascii="Times New Roman" w:hAnsi="Times New Roman" w:cs="Times New Roman"/>
          <w:sz w:val="28"/>
          <w:szCs w:val="28"/>
        </w:rPr>
        <w:lastRenderedPageBreak/>
        <w:t>в</w:t>
      </w:r>
      <w:r w:rsidRPr="003B3550">
        <w:rPr>
          <w:rFonts w:ascii="Times New Roman" w:hAnsi="Times New Roman" w:cs="Times New Roman"/>
          <w:sz w:val="28"/>
          <w:szCs w:val="28"/>
        </w:rPr>
        <w:tab/>
        <w:t xml:space="preserve"> графе</w:t>
      </w:r>
      <w:r w:rsidRPr="003B3550">
        <w:rPr>
          <w:rFonts w:ascii="Times New Roman" w:hAnsi="Times New Roman" w:cs="Times New Roman"/>
          <w:sz w:val="28"/>
          <w:szCs w:val="28"/>
        </w:rPr>
        <w:tab/>
        <w:t>3 «Наименование первичного документа, подлежащего раскрытию в витрине данных» формы налогоплательщиком, заполняется наименование первичных документов, необходимых для раскрытия данных регистров налогового и бухгалтерского учета соответствующей строки формы налоговой отчетности;</w:t>
      </w:r>
    </w:p>
    <w:p w14:paraId="78CE33F5" w14:textId="77777777" w:rsidR="00397204" w:rsidRPr="003B3550" w:rsidRDefault="00397204" w:rsidP="00397204">
      <w:pPr>
        <w:spacing w:after="0" w:line="240" w:lineRule="auto"/>
        <w:ind w:firstLine="709"/>
        <w:contextualSpacing/>
        <w:jc w:val="both"/>
        <w:rPr>
          <w:rFonts w:ascii="Times New Roman" w:hAnsi="Times New Roman" w:cs="Times New Roman"/>
          <w:sz w:val="28"/>
          <w:szCs w:val="28"/>
        </w:rPr>
      </w:pPr>
      <w:r w:rsidRPr="003B3550">
        <w:rPr>
          <w:rFonts w:ascii="Times New Roman" w:hAnsi="Times New Roman" w:cs="Times New Roman"/>
          <w:sz w:val="28"/>
          <w:szCs w:val="28"/>
        </w:rPr>
        <w:t>в графах 4, 5 и 6 «</w:t>
      </w:r>
      <w:r w:rsidRPr="003B3550">
        <w:rPr>
          <w:rFonts w:ascii="Times New Roman" w:eastAsia="Calibri" w:hAnsi="Times New Roman" w:cs="Times New Roman"/>
          <w:sz w:val="28"/>
          <w:szCs w:val="28"/>
        </w:rPr>
        <w:t xml:space="preserve">Функционал витрины данных </w:t>
      </w:r>
      <w:r w:rsidRPr="003B3550">
        <w:rPr>
          <w:rFonts w:ascii="Times New Roman" w:eastAsia="Calibri" w:hAnsi="Times New Roman" w:cs="Times New Roman"/>
          <w:sz w:val="28"/>
          <w:szCs w:val="28"/>
          <w:lang w:val="kk-KZ"/>
        </w:rPr>
        <w:t xml:space="preserve">по </w:t>
      </w:r>
      <w:r w:rsidRPr="003B3550">
        <w:rPr>
          <w:rFonts w:ascii="Times New Roman" w:hAnsi="Times New Roman" w:cs="Times New Roman"/>
          <w:sz w:val="28"/>
          <w:szCs w:val="28"/>
        </w:rPr>
        <w:t>размещению документов», «</w:t>
      </w:r>
      <w:r w:rsidRPr="003B3550">
        <w:rPr>
          <w:rFonts w:ascii="Times New Roman" w:eastAsia="Calibri" w:hAnsi="Times New Roman" w:cs="Times New Roman"/>
          <w:sz w:val="28"/>
          <w:szCs w:val="28"/>
        </w:rPr>
        <w:t>Функционал витрины данных</w:t>
      </w:r>
      <w:r w:rsidRPr="003B3550">
        <w:rPr>
          <w:rFonts w:ascii="Times New Roman" w:hAnsi="Times New Roman" w:cs="Times New Roman"/>
          <w:sz w:val="28"/>
          <w:szCs w:val="28"/>
        </w:rPr>
        <w:t xml:space="preserve"> по публикации и раскрытию пакета отчетности по каждому налогу и платежу в бюджет по четырем уровням раскрытия и их взаимосвязям», «</w:t>
      </w:r>
      <w:r w:rsidRPr="003B3550">
        <w:rPr>
          <w:rFonts w:ascii="Times New Roman" w:eastAsia="Calibri" w:hAnsi="Times New Roman" w:cs="Times New Roman"/>
          <w:sz w:val="28"/>
          <w:szCs w:val="28"/>
        </w:rPr>
        <w:t>Функционал витрины данных</w:t>
      </w:r>
      <w:r w:rsidRPr="003B3550">
        <w:rPr>
          <w:rFonts w:ascii="Times New Roman" w:hAnsi="Times New Roman" w:cs="Times New Roman"/>
          <w:sz w:val="28"/>
          <w:szCs w:val="28"/>
        </w:rPr>
        <w:t xml:space="preserve"> по обмену информаций и документ</w:t>
      </w:r>
      <w:r w:rsidRPr="003B3550">
        <w:rPr>
          <w:rFonts w:ascii="Times New Roman" w:hAnsi="Times New Roman" w:cs="Times New Roman"/>
          <w:sz w:val="28"/>
          <w:szCs w:val="28"/>
          <w:lang w:val="kk-KZ"/>
        </w:rPr>
        <w:t>ами</w:t>
      </w:r>
      <w:r w:rsidRPr="003B3550">
        <w:rPr>
          <w:rFonts w:ascii="Times New Roman" w:hAnsi="Times New Roman" w:cs="Times New Roman"/>
          <w:sz w:val="28"/>
          <w:szCs w:val="28"/>
        </w:rPr>
        <w:t xml:space="preserve"> между </w:t>
      </w:r>
      <w:r w:rsidRPr="003B3550">
        <w:rPr>
          <w:rFonts w:ascii="Times New Roman" w:eastAsia="Times New Roman" w:hAnsi="Times New Roman" w:cs="Times New Roman"/>
          <w:sz w:val="28"/>
          <w:szCs w:val="28"/>
          <w:lang w:val="kk-KZ"/>
        </w:rPr>
        <w:t xml:space="preserve">Комитетом государственных доходов Министерства финансов Республики Казахстан </w:t>
      </w:r>
      <w:r w:rsidRPr="003B3550">
        <w:rPr>
          <w:rFonts w:ascii="Times New Roman" w:eastAsia="Times New Roman" w:hAnsi="Times New Roman" w:cs="Times New Roman"/>
          <w:sz w:val="28"/>
          <w:szCs w:val="28"/>
        </w:rPr>
        <w:t xml:space="preserve">и налогоплательщиком» </w:t>
      </w:r>
      <w:r w:rsidRPr="003B3550">
        <w:rPr>
          <w:rFonts w:ascii="Times New Roman" w:hAnsi="Times New Roman" w:cs="Times New Roman"/>
          <w:sz w:val="28"/>
          <w:szCs w:val="28"/>
        </w:rPr>
        <w:t>указывается способ раскрытия первичных документов.</w:t>
      </w:r>
    </w:p>
    <w:p w14:paraId="19AC293B" w14:textId="77777777" w:rsidR="00397204" w:rsidRPr="003B3550" w:rsidRDefault="00397204" w:rsidP="00397204">
      <w:pPr>
        <w:spacing w:after="0" w:line="240" w:lineRule="auto"/>
        <w:ind w:firstLine="709"/>
        <w:rPr>
          <w:rFonts w:ascii="Times New Roman" w:eastAsia="Times New Roman" w:hAnsi="Times New Roman" w:cs="Times New Roman"/>
          <w:sz w:val="28"/>
          <w:szCs w:val="28"/>
          <w:lang w:eastAsia="ru-RU"/>
        </w:rPr>
      </w:pPr>
    </w:p>
    <w:p w14:paraId="7CB66D35" w14:textId="77777777" w:rsidR="00397204" w:rsidRPr="003B3550" w:rsidRDefault="00397204" w:rsidP="00397204">
      <w:pPr>
        <w:spacing w:after="0" w:line="240" w:lineRule="auto"/>
        <w:ind w:firstLine="709"/>
        <w:rPr>
          <w:rFonts w:ascii="Times New Roman" w:eastAsia="Times New Roman" w:hAnsi="Times New Roman" w:cs="Times New Roman"/>
          <w:sz w:val="28"/>
          <w:szCs w:val="28"/>
          <w:lang w:eastAsia="ru-RU"/>
        </w:rPr>
      </w:pPr>
      <w:r w:rsidRPr="003B3550">
        <w:rPr>
          <w:rFonts w:ascii="Times New Roman" w:eastAsia="Times New Roman" w:hAnsi="Times New Roman" w:cs="Times New Roman"/>
          <w:sz w:val="28"/>
          <w:szCs w:val="28"/>
          <w:lang w:eastAsia="ru-RU"/>
        </w:rPr>
        <w:t>Расшифровка аббревиатур:</w:t>
      </w:r>
    </w:p>
    <w:p w14:paraId="7D8893F8" w14:textId="77777777" w:rsidR="00397204" w:rsidRPr="003B3550" w:rsidRDefault="00397204" w:rsidP="00397204">
      <w:pPr>
        <w:spacing w:after="0" w:line="240" w:lineRule="auto"/>
        <w:ind w:firstLine="709"/>
        <w:rPr>
          <w:rFonts w:ascii="Times New Roman" w:eastAsia="Times New Roman" w:hAnsi="Times New Roman" w:cs="Times New Roman"/>
          <w:sz w:val="28"/>
          <w:szCs w:val="28"/>
          <w:lang w:eastAsia="ru-RU"/>
        </w:rPr>
      </w:pPr>
      <w:r w:rsidRPr="003B3550">
        <w:rPr>
          <w:rFonts w:ascii="Times New Roman" w:eastAsia="Times New Roman" w:hAnsi="Times New Roman" w:cs="Times New Roman"/>
          <w:sz w:val="28"/>
          <w:szCs w:val="28"/>
          <w:lang w:eastAsia="ru-RU"/>
        </w:rPr>
        <w:t>ВД – витрина данных.</w:t>
      </w:r>
    </w:p>
    <w:p w14:paraId="21476043" w14:textId="77777777" w:rsidR="006D21A3" w:rsidRPr="003B3550" w:rsidRDefault="006D21A3" w:rsidP="006D21A3">
      <w:pPr>
        <w:spacing w:after="0" w:line="240" w:lineRule="auto"/>
        <w:ind w:firstLine="709"/>
        <w:contextualSpacing/>
        <w:jc w:val="both"/>
        <w:rPr>
          <w:rFonts w:ascii="Times New Roman" w:eastAsia="Times New Roman" w:hAnsi="Times New Roman" w:cs="Times New Roman"/>
          <w:sz w:val="24"/>
          <w:szCs w:val="24"/>
          <w:lang w:eastAsia="ru-RU"/>
        </w:rPr>
      </w:pPr>
      <w:r w:rsidRPr="003B3550">
        <w:rPr>
          <w:rFonts w:ascii="Times New Roman" w:eastAsia="Times New Roman" w:hAnsi="Times New Roman" w:cs="Times New Roman"/>
          <w:sz w:val="24"/>
          <w:szCs w:val="24"/>
          <w:lang w:eastAsia="ru-RU"/>
        </w:rPr>
        <w:br w:type="page"/>
      </w:r>
    </w:p>
    <w:p w14:paraId="3DE2F444" w14:textId="739D0C9C" w:rsidR="006D21A3" w:rsidRPr="003B3550" w:rsidRDefault="006D21A3" w:rsidP="00820C1E">
      <w:pPr>
        <w:spacing w:after="0" w:line="240" w:lineRule="auto"/>
        <w:ind w:firstLine="10632"/>
        <w:rPr>
          <w:rFonts w:ascii="Times New Roman" w:eastAsia="Times New Roman" w:hAnsi="Times New Roman" w:cs="Times New Roman"/>
          <w:sz w:val="28"/>
          <w:szCs w:val="28"/>
          <w:lang w:eastAsia="ru-RU"/>
        </w:rPr>
      </w:pPr>
      <w:r w:rsidRPr="003B3550">
        <w:rPr>
          <w:rFonts w:ascii="Times New Roman" w:eastAsia="Times New Roman" w:hAnsi="Times New Roman" w:cs="Times New Roman"/>
          <w:bCs/>
          <w:color w:val="000000"/>
          <w:sz w:val="28"/>
          <w:szCs w:val="28"/>
          <w:lang w:eastAsia="ru-RU"/>
        </w:rPr>
        <w:lastRenderedPageBreak/>
        <w:t>П</w:t>
      </w:r>
      <w:r w:rsidR="00820C1E" w:rsidRPr="003B3550">
        <w:rPr>
          <w:rFonts w:ascii="Times New Roman" w:eastAsia="Times New Roman" w:hAnsi="Times New Roman" w:cs="Times New Roman"/>
          <w:bCs/>
          <w:color w:val="000000"/>
          <w:sz w:val="28"/>
          <w:szCs w:val="28"/>
          <w:lang w:eastAsia="ru-RU"/>
        </w:rPr>
        <w:t>риложение 8</w:t>
      </w:r>
    </w:p>
    <w:p w14:paraId="46C1B56F" w14:textId="77777777" w:rsidR="006D21A3" w:rsidRPr="003B3550" w:rsidRDefault="006D21A3" w:rsidP="00820C1E">
      <w:pPr>
        <w:tabs>
          <w:tab w:val="decimal" w:pos="8505"/>
          <w:tab w:val="decimal" w:pos="9498"/>
          <w:tab w:val="decimal" w:pos="10206"/>
        </w:tabs>
        <w:spacing w:after="0" w:line="240" w:lineRule="auto"/>
        <w:ind w:firstLine="9214"/>
        <w:contextualSpacing/>
        <w:jc w:val="center"/>
        <w:rPr>
          <w:rFonts w:ascii="Times New Roman" w:eastAsia="Times New Roman" w:hAnsi="Times New Roman" w:cs="Times New Roman"/>
          <w:color w:val="000000"/>
          <w:sz w:val="28"/>
          <w:szCs w:val="28"/>
          <w:lang w:eastAsia="ru-RU"/>
        </w:rPr>
      </w:pPr>
      <w:r w:rsidRPr="003B3550">
        <w:rPr>
          <w:rFonts w:ascii="Times New Roman" w:eastAsia="Times New Roman" w:hAnsi="Times New Roman" w:cs="Times New Roman"/>
          <w:color w:val="000000"/>
          <w:sz w:val="28"/>
          <w:szCs w:val="28"/>
          <w:lang w:eastAsia="ru-RU"/>
        </w:rPr>
        <w:t>к Правилам подачи и рассмотрения</w:t>
      </w:r>
    </w:p>
    <w:p w14:paraId="105A5046" w14:textId="77777777" w:rsidR="006D21A3" w:rsidRPr="003B3550" w:rsidRDefault="006D21A3" w:rsidP="00820C1E">
      <w:pPr>
        <w:tabs>
          <w:tab w:val="decimal" w:pos="8505"/>
          <w:tab w:val="decimal" w:pos="9498"/>
          <w:tab w:val="decimal" w:pos="10206"/>
        </w:tabs>
        <w:spacing w:after="0" w:line="240" w:lineRule="auto"/>
        <w:ind w:firstLine="9214"/>
        <w:contextualSpacing/>
        <w:jc w:val="center"/>
        <w:rPr>
          <w:rFonts w:ascii="Times New Roman" w:eastAsia="Times New Roman" w:hAnsi="Times New Roman" w:cs="Times New Roman"/>
          <w:color w:val="000000"/>
          <w:sz w:val="28"/>
          <w:szCs w:val="28"/>
          <w:lang w:eastAsia="ru-RU"/>
        </w:rPr>
      </w:pPr>
      <w:r w:rsidRPr="003B3550">
        <w:rPr>
          <w:rFonts w:ascii="Times New Roman" w:eastAsia="Times New Roman" w:hAnsi="Times New Roman" w:cs="Times New Roman"/>
          <w:color w:val="000000"/>
          <w:sz w:val="28"/>
          <w:szCs w:val="28"/>
          <w:lang w:eastAsia="ru-RU"/>
        </w:rPr>
        <w:t>заявления об участии</w:t>
      </w:r>
    </w:p>
    <w:p w14:paraId="73C644F3" w14:textId="77777777" w:rsidR="006D21A3" w:rsidRPr="003B3550" w:rsidRDefault="006D21A3" w:rsidP="00820C1E">
      <w:pPr>
        <w:tabs>
          <w:tab w:val="decimal" w:pos="7230"/>
          <w:tab w:val="decimal" w:pos="8505"/>
          <w:tab w:val="decimal" w:pos="9639"/>
        </w:tabs>
        <w:spacing w:after="0" w:line="240" w:lineRule="auto"/>
        <w:ind w:firstLine="9214"/>
        <w:contextualSpacing/>
        <w:jc w:val="center"/>
        <w:rPr>
          <w:rFonts w:ascii="Times New Roman" w:eastAsia="Times New Roman" w:hAnsi="Times New Roman" w:cs="Times New Roman"/>
          <w:color w:val="000000"/>
          <w:sz w:val="28"/>
          <w:szCs w:val="28"/>
          <w:lang w:eastAsia="ru-RU"/>
        </w:rPr>
      </w:pPr>
      <w:r w:rsidRPr="003B3550">
        <w:rPr>
          <w:rFonts w:ascii="Times New Roman" w:eastAsia="Times New Roman" w:hAnsi="Times New Roman" w:cs="Times New Roman"/>
          <w:color w:val="000000"/>
          <w:sz w:val="28"/>
          <w:szCs w:val="28"/>
          <w:lang w:eastAsia="ru-RU"/>
        </w:rPr>
        <w:t>в горизонтальном мониторинге</w:t>
      </w:r>
    </w:p>
    <w:p w14:paraId="18500EF9" w14:textId="77777777" w:rsidR="006D21A3" w:rsidRPr="003B3550" w:rsidRDefault="006D21A3" w:rsidP="006D21A3">
      <w:pPr>
        <w:spacing w:after="0" w:line="240" w:lineRule="auto"/>
        <w:ind w:firstLine="709"/>
        <w:contextualSpacing/>
        <w:jc w:val="right"/>
        <w:rPr>
          <w:rFonts w:ascii="Times New Roman" w:eastAsia="Times New Roman" w:hAnsi="Times New Roman" w:cs="Times New Roman"/>
          <w:sz w:val="28"/>
          <w:szCs w:val="28"/>
          <w:lang w:eastAsia="ru-RU"/>
        </w:rPr>
      </w:pPr>
    </w:p>
    <w:p w14:paraId="525B2120" w14:textId="77777777" w:rsidR="006D21A3" w:rsidRPr="003B3550" w:rsidRDefault="006D21A3" w:rsidP="006D21A3">
      <w:pPr>
        <w:spacing w:after="0" w:line="240" w:lineRule="auto"/>
        <w:ind w:right="-315" w:firstLine="709"/>
        <w:contextualSpacing/>
        <w:jc w:val="right"/>
        <w:rPr>
          <w:rFonts w:ascii="Times New Roman" w:eastAsia="Times New Roman" w:hAnsi="Times New Roman" w:cs="Times New Roman"/>
          <w:color w:val="000000"/>
          <w:sz w:val="28"/>
          <w:szCs w:val="28"/>
          <w:lang w:eastAsia="ru-RU"/>
        </w:rPr>
      </w:pPr>
      <w:r w:rsidRPr="003B3550">
        <w:rPr>
          <w:rFonts w:ascii="Times New Roman" w:eastAsia="Times New Roman" w:hAnsi="Times New Roman" w:cs="Times New Roman"/>
          <w:color w:val="000000"/>
          <w:sz w:val="28"/>
          <w:szCs w:val="28"/>
          <w:lang w:eastAsia="ru-RU"/>
        </w:rPr>
        <w:t>Форма</w:t>
      </w:r>
    </w:p>
    <w:p w14:paraId="0D12AB16" w14:textId="77777777" w:rsidR="006D21A3" w:rsidRPr="003B3550" w:rsidRDefault="006D21A3" w:rsidP="006D21A3">
      <w:pPr>
        <w:spacing w:after="0" w:line="240" w:lineRule="auto"/>
        <w:ind w:firstLine="709"/>
        <w:contextualSpacing/>
        <w:jc w:val="center"/>
        <w:rPr>
          <w:rFonts w:ascii="Times New Roman" w:eastAsia="Times New Roman" w:hAnsi="Times New Roman" w:cs="Times New Roman"/>
          <w:color w:val="000000"/>
          <w:sz w:val="28"/>
          <w:szCs w:val="28"/>
          <w:lang w:eastAsia="ru-RU"/>
        </w:rPr>
      </w:pPr>
    </w:p>
    <w:p w14:paraId="203A1208" w14:textId="77777777" w:rsidR="006D21A3" w:rsidRPr="003B3550" w:rsidRDefault="006D21A3" w:rsidP="006D21A3">
      <w:pPr>
        <w:spacing w:after="0" w:line="240" w:lineRule="auto"/>
        <w:ind w:firstLine="709"/>
        <w:contextualSpacing/>
        <w:jc w:val="center"/>
        <w:rPr>
          <w:rFonts w:ascii="Times New Roman" w:eastAsia="Times New Roman" w:hAnsi="Times New Roman" w:cs="Times New Roman"/>
          <w:color w:val="000000"/>
          <w:sz w:val="28"/>
          <w:szCs w:val="28"/>
          <w:lang w:eastAsia="ru-RU"/>
        </w:rPr>
      </w:pPr>
    </w:p>
    <w:p w14:paraId="6ED288BB" w14:textId="77777777" w:rsidR="006D21A3" w:rsidRPr="003B3550" w:rsidRDefault="006D21A3" w:rsidP="006D21A3">
      <w:pPr>
        <w:tabs>
          <w:tab w:val="left" w:pos="1050"/>
        </w:tabs>
        <w:spacing w:after="0" w:line="240" w:lineRule="auto"/>
        <w:jc w:val="center"/>
        <w:rPr>
          <w:rFonts w:ascii="Times New Roman" w:eastAsia="Calibri" w:hAnsi="Times New Roman" w:cs="Times New Roman"/>
          <w:b/>
          <w:sz w:val="28"/>
          <w:szCs w:val="28"/>
        </w:rPr>
      </w:pPr>
      <w:r w:rsidRPr="003B3550">
        <w:rPr>
          <w:rFonts w:ascii="Times New Roman" w:eastAsia="Calibri" w:hAnsi="Times New Roman" w:cs="Times New Roman"/>
          <w:b/>
          <w:sz w:val="28"/>
          <w:szCs w:val="28"/>
        </w:rPr>
        <w:t xml:space="preserve">Информация </w:t>
      </w:r>
      <w:r w:rsidRPr="003B3550">
        <w:rPr>
          <w:rFonts w:ascii="Times New Roman" w:eastAsia="Calibri" w:hAnsi="Times New Roman" w:cs="Times New Roman"/>
          <w:b/>
          <w:sz w:val="28"/>
          <w:szCs w:val="28"/>
        </w:rPr>
        <w:br/>
        <w:t>об итогах проверки полноты заполнения приложений и предоставления документов, а также на достоверность</w:t>
      </w:r>
      <w:r w:rsidRPr="003B3550">
        <w:rPr>
          <w:rFonts w:ascii="Times New Roman" w:eastAsia="Calibri" w:hAnsi="Times New Roman" w:cs="Times New Roman"/>
          <w:b/>
          <w:bCs/>
          <w:sz w:val="28"/>
          <w:szCs w:val="28"/>
        </w:rPr>
        <w:t xml:space="preserve"> информации</w:t>
      </w:r>
      <w:r w:rsidRPr="003B3550">
        <w:rPr>
          <w:rFonts w:ascii="Times New Roman" w:eastAsia="Calibri" w:hAnsi="Times New Roman" w:cs="Times New Roman"/>
          <w:b/>
          <w:sz w:val="28"/>
          <w:szCs w:val="28"/>
        </w:rPr>
        <w:t xml:space="preserve"> и соответствии требованиям горизонтального мониторинга</w:t>
      </w:r>
    </w:p>
    <w:p w14:paraId="1DD4673F" w14:textId="77777777" w:rsidR="006D21A3" w:rsidRPr="003B3550" w:rsidRDefault="006D21A3" w:rsidP="006D21A3">
      <w:pPr>
        <w:tabs>
          <w:tab w:val="left" w:pos="1050"/>
        </w:tabs>
        <w:spacing w:after="0" w:line="240" w:lineRule="auto"/>
        <w:jc w:val="both"/>
        <w:rPr>
          <w:rFonts w:ascii="Times New Roman" w:eastAsia="Calibri" w:hAnsi="Times New Roman" w:cs="Times New Roman"/>
          <w:sz w:val="28"/>
          <w:szCs w:val="28"/>
        </w:rPr>
      </w:pPr>
    </w:p>
    <w:tbl>
      <w:tblPr>
        <w:tblStyle w:val="111"/>
        <w:tblW w:w="14317" w:type="dxa"/>
        <w:jc w:val="center"/>
        <w:tblLook w:val="04A0" w:firstRow="1" w:lastRow="0" w:firstColumn="1" w:lastColumn="0" w:noHBand="0" w:noVBand="1"/>
      </w:tblPr>
      <w:tblGrid>
        <w:gridCol w:w="1194"/>
        <w:gridCol w:w="3466"/>
        <w:gridCol w:w="2749"/>
        <w:gridCol w:w="1975"/>
        <w:gridCol w:w="2225"/>
        <w:gridCol w:w="2708"/>
      </w:tblGrid>
      <w:tr w:rsidR="006D21A3" w:rsidRPr="003B3550" w14:paraId="5EC70EC4" w14:textId="77777777" w:rsidTr="00713F01">
        <w:trPr>
          <w:trHeight w:val="379"/>
          <w:jc w:val="center"/>
        </w:trPr>
        <w:tc>
          <w:tcPr>
            <w:tcW w:w="1194" w:type="dxa"/>
            <w:vMerge w:val="restart"/>
            <w:tcBorders>
              <w:top w:val="single" w:sz="4" w:space="0" w:color="auto"/>
              <w:left w:val="single" w:sz="4" w:space="0" w:color="auto"/>
              <w:right w:val="single" w:sz="4" w:space="0" w:color="auto"/>
            </w:tcBorders>
            <w:vAlign w:val="center"/>
            <w:hideMark/>
          </w:tcPr>
          <w:p w14:paraId="50C0AF49" w14:textId="0A100498" w:rsidR="006D21A3" w:rsidRPr="003B3550" w:rsidRDefault="006D21A3" w:rsidP="00C1470E">
            <w:pPr>
              <w:jc w:val="center"/>
              <w:rPr>
                <w:rFonts w:ascii="Times New Roman" w:hAnsi="Times New Roman" w:cs="Times New Roman"/>
                <w:sz w:val="28"/>
                <w:szCs w:val="28"/>
              </w:rPr>
            </w:pPr>
            <w:bookmarkStart w:id="6" w:name="_Hlk201465868"/>
            <w:r w:rsidRPr="003B3550">
              <w:rPr>
                <w:rFonts w:ascii="Times New Roman" w:hAnsi="Times New Roman" w:cs="Times New Roman"/>
                <w:sz w:val="28"/>
                <w:szCs w:val="28"/>
              </w:rPr>
              <w:t>№</w:t>
            </w:r>
          </w:p>
        </w:tc>
        <w:tc>
          <w:tcPr>
            <w:tcW w:w="3466" w:type="dxa"/>
            <w:vMerge w:val="restart"/>
            <w:tcBorders>
              <w:top w:val="single" w:sz="4" w:space="0" w:color="auto"/>
              <w:left w:val="single" w:sz="4" w:space="0" w:color="auto"/>
              <w:right w:val="single" w:sz="4" w:space="0" w:color="auto"/>
            </w:tcBorders>
            <w:vAlign w:val="center"/>
            <w:hideMark/>
          </w:tcPr>
          <w:p w14:paraId="0B1151AC" w14:textId="77777777" w:rsidR="006D21A3" w:rsidRPr="003B3550" w:rsidRDefault="006D21A3" w:rsidP="00560C46">
            <w:pPr>
              <w:pStyle w:val="pj"/>
              <w:jc w:val="center"/>
              <w:rPr>
                <w:sz w:val="28"/>
                <w:szCs w:val="28"/>
              </w:rPr>
            </w:pPr>
            <w:r w:rsidRPr="003B3550">
              <w:rPr>
                <w:sz w:val="28"/>
                <w:szCs w:val="28"/>
              </w:rPr>
              <w:t>Наименование приложения</w:t>
            </w:r>
          </w:p>
        </w:tc>
        <w:tc>
          <w:tcPr>
            <w:tcW w:w="6949" w:type="dxa"/>
            <w:gridSpan w:val="3"/>
            <w:tcBorders>
              <w:top w:val="single" w:sz="4" w:space="0" w:color="auto"/>
              <w:left w:val="single" w:sz="4" w:space="0" w:color="auto"/>
              <w:right w:val="single" w:sz="4" w:space="0" w:color="auto"/>
            </w:tcBorders>
            <w:vAlign w:val="center"/>
          </w:tcPr>
          <w:p w14:paraId="3276F845" w14:textId="77777777" w:rsidR="006D21A3" w:rsidRPr="003B3550" w:rsidRDefault="006D21A3" w:rsidP="00560C46">
            <w:pPr>
              <w:pStyle w:val="pj"/>
              <w:jc w:val="center"/>
              <w:rPr>
                <w:sz w:val="28"/>
                <w:szCs w:val="28"/>
              </w:rPr>
            </w:pPr>
            <w:r w:rsidRPr="003B3550">
              <w:rPr>
                <w:sz w:val="28"/>
                <w:szCs w:val="28"/>
              </w:rPr>
              <w:t>Отметка Комитета государственных доходов Министерства финансов Республики Казахстан *</w:t>
            </w:r>
          </w:p>
        </w:tc>
        <w:tc>
          <w:tcPr>
            <w:tcW w:w="2708" w:type="dxa"/>
            <w:vMerge w:val="restart"/>
            <w:tcBorders>
              <w:top w:val="single" w:sz="4" w:space="0" w:color="auto"/>
              <w:left w:val="single" w:sz="4" w:space="0" w:color="auto"/>
              <w:right w:val="single" w:sz="4" w:space="0" w:color="auto"/>
            </w:tcBorders>
            <w:vAlign w:val="center"/>
            <w:hideMark/>
          </w:tcPr>
          <w:p w14:paraId="191F3F2B" w14:textId="77777777" w:rsidR="006D21A3" w:rsidRPr="003B3550" w:rsidRDefault="006D21A3" w:rsidP="00560C46">
            <w:pPr>
              <w:pStyle w:val="pj"/>
              <w:jc w:val="center"/>
              <w:rPr>
                <w:sz w:val="28"/>
                <w:szCs w:val="28"/>
              </w:rPr>
            </w:pPr>
            <w:r w:rsidRPr="003B3550">
              <w:rPr>
                <w:sz w:val="28"/>
                <w:szCs w:val="28"/>
              </w:rPr>
              <w:t>Примечание Комитета государственных доходов Министерства финансов Республики Казахстан**</w:t>
            </w:r>
          </w:p>
        </w:tc>
      </w:tr>
      <w:tr w:rsidR="006D21A3" w:rsidRPr="003B3550" w14:paraId="31B6AC9D" w14:textId="77777777" w:rsidTr="00713F01">
        <w:trPr>
          <w:jc w:val="center"/>
        </w:trPr>
        <w:tc>
          <w:tcPr>
            <w:tcW w:w="1194" w:type="dxa"/>
            <w:vMerge/>
            <w:tcBorders>
              <w:left w:val="single" w:sz="4" w:space="0" w:color="auto"/>
              <w:bottom w:val="single" w:sz="4" w:space="0" w:color="auto"/>
              <w:right w:val="single" w:sz="4" w:space="0" w:color="auto"/>
            </w:tcBorders>
            <w:vAlign w:val="center"/>
          </w:tcPr>
          <w:p w14:paraId="158E4D3F" w14:textId="77777777" w:rsidR="006D21A3" w:rsidRPr="003B3550" w:rsidRDefault="006D21A3" w:rsidP="006D21A3">
            <w:pPr>
              <w:spacing w:after="160" w:line="259" w:lineRule="auto"/>
              <w:jc w:val="center"/>
              <w:rPr>
                <w:rFonts w:ascii="Times New Roman" w:hAnsi="Times New Roman" w:cs="Times New Roman"/>
                <w:b/>
                <w:sz w:val="28"/>
                <w:szCs w:val="28"/>
              </w:rPr>
            </w:pPr>
          </w:p>
        </w:tc>
        <w:tc>
          <w:tcPr>
            <w:tcW w:w="3466" w:type="dxa"/>
            <w:vMerge/>
            <w:tcBorders>
              <w:left w:val="single" w:sz="4" w:space="0" w:color="auto"/>
              <w:bottom w:val="single" w:sz="4" w:space="0" w:color="auto"/>
              <w:right w:val="single" w:sz="4" w:space="0" w:color="auto"/>
            </w:tcBorders>
            <w:vAlign w:val="center"/>
          </w:tcPr>
          <w:p w14:paraId="0F362DC6" w14:textId="77777777" w:rsidR="006D21A3" w:rsidRPr="003B3550" w:rsidRDefault="006D21A3" w:rsidP="00560C46">
            <w:pPr>
              <w:pStyle w:val="pj"/>
              <w:rPr>
                <w:b/>
                <w:sz w:val="28"/>
                <w:szCs w:val="28"/>
              </w:rPr>
            </w:pPr>
          </w:p>
        </w:tc>
        <w:tc>
          <w:tcPr>
            <w:tcW w:w="2749" w:type="dxa"/>
            <w:tcBorders>
              <w:top w:val="single" w:sz="4" w:space="0" w:color="auto"/>
              <w:left w:val="single" w:sz="4" w:space="0" w:color="auto"/>
              <w:bottom w:val="single" w:sz="4" w:space="0" w:color="auto"/>
              <w:right w:val="single" w:sz="4" w:space="0" w:color="auto"/>
            </w:tcBorders>
            <w:vAlign w:val="center"/>
          </w:tcPr>
          <w:p w14:paraId="2C86CE23" w14:textId="77777777" w:rsidR="006D21A3" w:rsidRPr="003B3550" w:rsidRDefault="006D21A3" w:rsidP="00560C46">
            <w:pPr>
              <w:pStyle w:val="pj"/>
              <w:jc w:val="center"/>
              <w:rPr>
                <w:sz w:val="28"/>
                <w:szCs w:val="28"/>
              </w:rPr>
            </w:pPr>
            <w:r w:rsidRPr="003B3550">
              <w:rPr>
                <w:sz w:val="28"/>
                <w:szCs w:val="28"/>
              </w:rPr>
              <w:t>на полноту заполнения приложения и представления документов</w:t>
            </w:r>
          </w:p>
        </w:tc>
        <w:tc>
          <w:tcPr>
            <w:tcW w:w="1975" w:type="dxa"/>
            <w:tcBorders>
              <w:top w:val="single" w:sz="4" w:space="0" w:color="auto"/>
              <w:left w:val="single" w:sz="4" w:space="0" w:color="auto"/>
              <w:bottom w:val="single" w:sz="4" w:space="0" w:color="auto"/>
              <w:right w:val="single" w:sz="4" w:space="0" w:color="auto"/>
            </w:tcBorders>
            <w:vAlign w:val="center"/>
          </w:tcPr>
          <w:p w14:paraId="4A9ED9F3" w14:textId="77777777" w:rsidR="006D21A3" w:rsidRPr="003B3550" w:rsidRDefault="006D21A3" w:rsidP="00560C46">
            <w:pPr>
              <w:pStyle w:val="pj"/>
              <w:jc w:val="center"/>
              <w:rPr>
                <w:sz w:val="28"/>
                <w:szCs w:val="28"/>
              </w:rPr>
            </w:pPr>
            <w:r w:rsidRPr="003B3550">
              <w:rPr>
                <w:sz w:val="28"/>
                <w:szCs w:val="28"/>
              </w:rPr>
              <w:t>на достоверность</w:t>
            </w:r>
            <w:r w:rsidRPr="003B3550">
              <w:rPr>
                <w:bCs/>
                <w:sz w:val="28"/>
                <w:szCs w:val="28"/>
              </w:rPr>
              <w:t xml:space="preserve"> информации</w:t>
            </w:r>
          </w:p>
        </w:tc>
        <w:tc>
          <w:tcPr>
            <w:tcW w:w="2225" w:type="dxa"/>
            <w:tcBorders>
              <w:top w:val="single" w:sz="4" w:space="0" w:color="auto"/>
              <w:left w:val="single" w:sz="4" w:space="0" w:color="auto"/>
              <w:bottom w:val="single" w:sz="4" w:space="0" w:color="auto"/>
              <w:right w:val="single" w:sz="4" w:space="0" w:color="auto"/>
            </w:tcBorders>
            <w:vAlign w:val="center"/>
          </w:tcPr>
          <w:p w14:paraId="4B1C12D2" w14:textId="77777777" w:rsidR="006D21A3" w:rsidRPr="003B3550" w:rsidRDefault="006D21A3" w:rsidP="00560C46">
            <w:pPr>
              <w:pStyle w:val="pj"/>
              <w:jc w:val="center"/>
              <w:rPr>
                <w:sz w:val="28"/>
                <w:szCs w:val="28"/>
              </w:rPr>
            </w:pPr>
            <w:r w:rsidRPr="003B3550">
              <w:rPr>
                <w:sz w:val="28"/>
                <w:szCs w:val="28"/>
              </w:rPr>
              <w:t>соответствует требованиям установленным стаями 146 и 147 Налогового кодекса Республики Казахстан</w:t>
            </w:r>
          </w:p>
        </w:tc>
        <w:tc>
          <w:tcPr>
            <w:tcW w:w="2708" w:type="dxa"/>
            <w:vMerge/>
            <w:tcBorders>
              <w:left w:val="single" w:sz="4" w:space="0" w:color="auto"/>
              <w:bottom w:val="single" w:sz="4" w:space="0" w:color="auto"/>
              <w:right w:val="single" w:sz="4" w:space="0" w:color="auto"/>
            </w:tcBorders>
          </w:tcPr>
          <w:p w14:paraId="0F0AF070" w14:textId="77777777" w:rsidR="006D21A3" w:rsidRPr="003B3550" w:rsidRDefault="006D21A3" w:rsidP="006D21A3">
            <w:pPr>
              <w:spacing w:after="160" w:line="259" w:lineRule="auto"/>
              <w:jc w:val="center"/>
              <w:rPr>
                <w:rFonts w:ascii="Times New Roman" w:hAnsi="Times New Roman" w:cs="Times New Roman"/>
                <w:b/>
                <w:sz w:val="28"/>
                <w:szCs w:val="28"/>
              </w:rPr>
            </w:pPr>
          </w:p>
        </w:tc>
      </w:tr>
      <w:tr w:rsidR="006D21A3" w:rsidRPr="003B3550" w14:paraId="4CB1BA48" w14:textId="77777777" w:rsidTr="00713F01">
        <w:trPr>
          <w:jc w:val="center"/>
        </w:trPr>
        <w:tc>
          <w:tcPr>
            <w:tcW w:w="1194" w:type="dxa"/>
            <w:tcBorders>
              <w:top w:val="single" w:sz="4" w:space="0" w:color="auto"/>
              <w:left w:val="single" w:sz="4" w:space="0" w:color="auto"/>
              <w:bottom w:val="single" w:sz="4" w:space="0" w:color="auto"/>
              <w:right w:val="single" w:sz="4" w:space="0" w:color="auto"/>
            </w:tcBorders>
            <w:hideMark/>
          </w:tcPr>
          <w:p w14:paraId="4808D827" w14:textId="77777777" w:rsidR="006D21A3" w:rsidRPr="003B3550" w:rsidRDefault="006D21A3" w:rsidP="00560C46">
            <w:pPr>
              <w:pStyle w:val="pj"/>
              <w:jc w:val="center"/>
              <w:rPr>
                <w:sz w:val="28"/>
                <w:szCs w:val="28"/>
              </w:rPr>
            </w:pPr>
            <w:r w:rsidRPr="003B3550">
              <w:rPr>
                <w:sz w:val="28"/>
                <w:szCs w:val="28"/>
              </w:rPr>
              <w:t>1</w:t>
            </w:r>
          </w:p>
        </w:tc>
        <w:tc>
          <w:tcPr>
            <w:tcW w:w="3466" w:type="dxa"/>
            <w:tcBorders>
              <w:top w:val="single" w:sz="4" w:space="0" w:color="auto"/>
              <w:left w:val="single" w:sz="4" w:space="0" w:color="auto"/>
              <w:bottom w:val="single" w:sz="4" w:space="0" w:color="auto"/>
              <w:right w:val="single" w:sz="4" w:space="0" w:color="auto"/>
            </w:tcBorders>
            <w:hideMark/>
          </w:tcPr>
          <w:p w14:paraId="16593732" w14:textId="77777777" w:rsidR="006D21A3" w:rsidRPr="003B3550" w:rsidRDefault="006D21A3" w:rsidP="00560C46">
            <w:pPr>
              <w:pStyle w:val="pj"/>
              <w:jc w:val="center"/>
              <w:rPr>
                <w:sz w:val="28"/>
                <w:szCs w:val="28"/>
              </w:rPr>
            </w:pPr>
            <w:r w:rsidRPr="003B3550">
              <w:rPr>
                <w:sz w:val="28"/>
                <w:szCs w:val="28"/>
              </w:rPr>
              <w:t>2</w:t>
            </w:r>
          </w:p>
        </w:tc>
        <w:tc>
          <w:tcPr>
            <w:tcW w:w="2749" w:type="dxa"/>
            <w:tcBorders>
              <w:top w:val="single" w:sz="4" w:space="0" w:color="auto"/>
              <w:left w:val="single" w:sz="4" w:space="0" w:color="auto"/>
              <w:bottom w:val="single" w:sz="4" w:space="0" w:color="auto"/>
              <w:right w:val="single" w:sz="4" w:space="0" w:color="auto"/>
            </w:tcBorders>
            <w:hideMark/>
          </w:tcPr>
          <w:p w14:paraId="77A749A2" w14:textId="77777777" w:rsidR="006D21A3" w:rsidRPr="003B3550" w:rsidRDefault="006D21A3" w:rsidP="00560C46">
            <w:pPr>
              <w:pStyle w:val="pj"/>
              <w:jc w:val="center"/>
              <w:rPr>
                <w:sz w:val="28"/>
                <w:szCs w:val="28"/>
              </w:rPr>
            </w:pPr>
            <w:r w:rsidRPr="003B3550">
              <w:rPr>
                <w:sz w:val="28"/>
                <w:szCs w:val="28"/>
              </w:rPr>
              <w:t>3</w:t>
            </w:r>
          </w:p>
        </w:tc>
        <w:tc>
          <w:tcPr>
            <w:tcW w:w="1975" w:type="dxa"/>
            <w:tcBorders>
              <w:top w:val="single" w:sz="4" w:space="0" w:color="auto"/>
              <w:left w:val="single" w:sz="4" w:space="0" w:color="auto"/>
              <w:bottom w:val="single" w:sz="4" w:space="0" w:color="auto"/>
              <w:right w:val="single" w:sz="4" w:space="0" w:color="auto"/>
            </w:tcBorders>
          </w:tcPr>
          <w:p w14:paraId="67C0CF33" w14:textId="77777777" w:rsidR="006D21A3" w:rsidRPr="003B3550" w:rsidRDefault="006D21A3" w:rsidP="00560C46">
            <w:pPr>
              <w:pStyle w:val="pj"/>
              <w:jc w:val="center"/>
              <w:rPr>
                <w:sz w:val="28"/>
                <w:szCs w:val="28"/>
              </w:rPr>
            </w:pPr>
            <w:r w:rsidRPr="003B3550">
              <w:rPr>
                <w:sz w:val="28"/>
                <w:szCs w:val="28"/>
              </w:rPr>
              <w:t>4</w:t>
            </w:r>
          </w:p>
        </w:tc>
        <w:tc>
          <w:tcPr>
            <w:tcW w:w="2225" w:type="dxa"/>
            <w:tcBorders>
              <w:top w:val="single" w:sz="4" w:space="0" w:color="auto"/>
              <w:left w:val="single" w:sz="4" w:space="0" w:color="auto"/>
              <w:bottom w:val="single" w:sz="4" w:space="0" w:color="auto"/>
              <w:right w:val="single" w:sz="4" w:space="0" w:color="auto"/>
            </w:tcBorders>
          </w:tcPr>
          <w:p w14:paraId="6AD9C166" w14:textId="77777777" w:rsidR="006D21A3" w:rsidRPr="003B3550" w:rsidRDefault="006D21A3" w:rsidP="00560C46">
            <w:pPr>
              <w:pStyle w:val="pj"/>
              <w:jc w:val="center"/>
              <w:rPr>
                <w:sz w:val="28"/>
                <w:szCs w:val="28"/>
              </w:rPr>
            </w:pPr>
            <w:r w:rsidRPr="003B3550">
              <w:rPr>
                <w:sz w:val="28"/>
                <w:szCs w:val="28"/>
              </w:rPr>
              <w:t>5</w:t>
            </w:r>
          </w:p>
        </w:tc>
        <w:tc>
          <w:tcPr>
            <w:tcW w:w="2708" w:type="dxa"/>
            <w:tcBorders>
              <w:top w:val="single" w:sz="4" w:space="0" w:color="auto"/>
              <w:left w:val="single" w:sz="4" w:space="0" w:color="auto"/>
              <w:bottom w:val="single" w:sz="4" w:space="0" w:color="auto"/>
              <w:right w:val="single" w:sz="4" w:space="0" w:color="auto"/>
            </w:tcBorders>
          </w:tcPr>
          <w:p w14:paraId="3EDD5925" w14:textId="77777777" w:rsidR="006D21A3" w:rsidRPr="003B3550" w:rsidRDefault="006D21A3" w:rsidP="00560C46">
            <w:pPr>
              <w:pStyle w:val="pj"/>
              <w:jc w:val="center"/>
              <w:rPr>
                <w:sz w:val="28"/>
                <w:szCs w:val="28"/>
              </w:rPr>
            </w:pPr>
            <w:r w:rsidRPr="003B3550">
              <w:rPr>
                <w:sz w:val="28"/>
                <w:szCs w:val="28"/>
              </w:rPr>
              <w:t>6</w:t>
            </w:r>
          </w:p>
        </w:tc>
      </w:tr>
      <w:tr w:rsidR="006D21A3" w:rsidRPr="003B3550" w14:paraId="29066D0E" w14:textId="77777777" w:rsidTr="00C1470E">
        <w:trPr>
          <w:jc w:val="center"/>
        </w:trPr>
        <w:tc>
          <w:tcPr>
            <w:tcW w:w="1194" w:type="dxa"/>
            <w:tcBorders>
              <w:top w:val="single" w:sz="4" w:space="0" w:color="auto"/>
              <w:left w:val="single" w:sz="4" w:space="0" w:color="auto"/>
              <w:bottom w:val="single" w:sz="4" w:space="0" w:color="auto"/>
              <w:right w:val="single" w:sz="4" w:space="0" w:color="auto"/>
            </w:tcBorders>
            <w:vAlign w:val="center"/>
            <w:hideMark/>
          </w:tcPr>
          <w:p w14:paraId="59442DD4" w14:textId="77777777" w:rsidR="006D21A3" w:rsidRPr="003B3550" w:rsidRDefault="006D21A3" w:rsidP="00C1470E">
            <w:pPr>
              <w:pStyle w:val="pj"/>
              <w:jc w:val="center"/>
              <w:rPr>
                <w:sz w:val="28"/>
                <w:szCs w:val="28"/>
              </w:rPr>
            </w:pPr>
            <w:bookmarkStart w:id="7" w:name="_GoBack" w:colFirst="0" w:colLast="0"/>
            <w:r w:rsidRPr="003B3550">
              <w:rPr>
                <w:sz w:val="28"/>
                <w:szCs w:val="28"/>
                <w:lang w:val="en-US"/>
              </w:rPr>
              <w:t>1</w:t>
            </w:r>
            <w:r w:rsidRPr="003B3550">
              <w:rPr>
                <w:sz w:val="28"/>
                <w:szCs w:val="28"/>
              </w:rPr>
              <w:t>.</w:t>
            </w:r>
          </w:p>
        </w:tc>
        <w:tc>
          <w:tcPr>
            <w:tcW w:w="3466" w:type="dxa"/>
            <w:tcBorders>
              <w:top w:val="single" w:sz="4" w:space="0" w:color="auto"/>
              <w:left w:val="single" w:sz="4" w:space="0" w:color="auto"/>
              <w:bottom w:val="single" w:sz="4" w:space="0" w:color="auto"/>
              <w:right w:val="single" w:sz="4" w:space="0" w:color="auto"/>
            </w:tcBorders>
            <w:hideMark/>
          </w:tcPr>
          <w:p w14:paraId="279EF768" w14:textId="77777777" w:rsidR="006D21A3" w:rsidRPr="003B3550" w:rsidRDefault="006D21A3" w:rsidP="00131F52">
            <w:pPr>
              <w:pStyle w:val="pj"/>
              <w:jc w:val="both"/>
              <w:rPr>
                <w:sz w:val="28"/>
                <w:szCs w:val="28"/>
              </w:rPr>
            </w:pPr>
            <w:r w:rsidRPr="003B3550">
              <w:rPr>
                <w:sz w:val="28"/>
                <w:szCs w:val="28"/>
              </w:rPr>
              <w:t>Приложение 2 «Информация о деятельности налогоплательщика»</w:t>
            </w:r>
          </w:p>
        </w:tc>
        <w:tc>
          <w:tcPr>
            <w:tcW w:w="2749" w:type="dxa"/>
            <w:tcBorders>
              <w:top w:val="single" w:sz="4" w:space="0" w:color="auto"/>
              <w:left w:val="single" w:sz="4" w:space="0" w:color="auto"/>
              <w:bottom w:val="single" w:sz="4" w:space="0" w:color="auto"/>
              <w:right w:val="single" w:sz="4" w:space="0" w:color="auto"/>
            </w:tcBorders>
          </w:tcPr>
          <w:p w14:paraId="18861F02" w14:textId="77777777" w:rsidR="006D21A3" w:rsidRPr="003B3550" w:rsidRDefault="006D21A3" w:rsidP="00560C46">
            <w:pPr>
              <w:pStyle w:val="pj"/>
              <w:rPr>
                <w:sz w:val="28"/>
                <w:szCs w:val="28"/>
              </w:rPr>
            </w:pPr>
          </w:p>
        </w:tc>
        <w:tc>
          <w:tcPr>
            <w:tcW w:w="1975" w:type="dxa"/>
            <w:tcBorders>
              <w:top w:val="single" w:sz="4" w:space="0" w:color="auto"/>
              <w:left w:val="single" w:sz="4" w:space="0" w:color="auto"/>
              <w:bottom w:val="single" w:sz="4" w:space="0" w:color="auto"/>
              <w:right w:val="single" w:sz="4" w:space="0" w:color="auto"/>
            </w:tcBorders>
          </w:tcPr>
          <w:p w14:paraId="6C605B7A" w14:textId="77777777" w:rsidR="006D21A3" w:rsidRPr="003B3550" w:rsidRDefault="006D21A3" w:rsidP="00560C46">
            <w:pPr>
              <w:pStyle w:val="pj"/>
              <w:rPr>
                <w:sz w:val="28"/>
                <w:szCs w:val="28"/>
              </w:rPr>
            </w:pPr>
          </w:p>
        </w:tc>
        <w:tc>
          <w:tcPr>
            <w:tcW w:w="2225" w:type="dxa"/>
            <w:tcBorders>
              <w:top w:val="single" w:sz="4" w:space="0" w:color="auto"/>
              <w:left w:val="single" w:sz="4" w:space="0" w:color="auto"/>
              <w:bottom w:val="single" w:sz="4" w:space="0" w:color="auto"/>
              <w:right w:val="single" w:sz="4" w:space="0" w:color="auto"/>
            </w:tcBorders>
          </w:tcPr>
          <w:p w14:paraId="47A249A9" w14:textId="77777777" w:rsidR="006D21A3" w:rsidRPr="003B3550" w:rsidRDefault="006D21A3" w:rsidP="00560C46">
            <w:pPr>
              <w:pStyle w:val="pj"/>
              <w:rPr>
                <w:sz w:val="28"/>
                <w:szCs w:val="28"/>
              </w:rPr>
            </w:pPr>
          </w:p>
        </w:tc>
        <w:tc>
          <w:tcPr>
            <w:tcW w:w="2708" w:type="dxa"/>
            <w:tcBorders>
              <w:top w:val="single" w:sz="4" w:space="0" w:color="auto"/>
              <w:left w:val="single" w:sz="4" w:space="0" w:color="auto"/>
              <w:bottom w:val="single" w:sz="4" w:space="0" w:color="auto"/>
              <w:right w:val="single" w:sz="4" w:space="0" w:color="auto"/>
            </w:tcBorders>
          </w:tcPr>
          <w:p w14:paraId="37F0B96D" w14:textId="77777777" w:rsidR="006D21A3" w:rsidRPr="003B3550" w:rsidRDefault="006D21A3" w:rsidP="00560C46">
            <w:pPr>
              <w:pStyle w:val="pj"/>
              <w:rPr>
                <w:sz w:val="28"/>
                <w:szCs w:val="28"/>
              </w:rPr>
            </w:pPr>
          </w:p>
        </w:tc>
      </w:tr>
      <w:tr w:rsidR="006D21A3" w:rsidRPr="003B3550" w14:paraId="13D1B8B3" w14:textId="77777777" w:rsidTr="00C1470E">
        <w:trPr>
          <w:jc w:val="center"/>
        </w:trPr>
        <w:tc>
          <w:tcPr>
            <w:tcW w:w="1194" w:type="dxa"/>
            <w:tcBorders>
              <w:top w:val="single" w:sz="4" w:space="0" w:color="auto"/>
              <w:left w:val="single" w:sz="4" w:space="0" w:color="auto"/>
              <w:bottom w:val="single" w:sz="4" w:space="0" w:color="auto"/>
              <w:right w:val="single" w:sz="4" w:space="0" w:color="auto"/>
            </w:tcBorders>
            <w:vAlign w:val="center"/>
          </w:tcPr>
          <w:p w14:paraId="76927F7C" w14:textId="77777777" w:rsidR="006D21A3" w:rsidRPr="003B3550" w:rsidRDefault="006D21A3" w:rsidP="00C1470E">
            <w:pPr>
              <w:pStyle w:val="pj"/>
              <w:jc w:val="center"/>
              <w:rPr>
                <w:sz w:val="28"/>
                <w:szCs w:val="28"/>
                <w:lang w:val="en-US"/>
              </w:rPr>
            </w:pPr>
            <w:r w:rsidRPr="003B3550">
              <w:rPr>
                <w:sz w:val="28"/>
                <w:szCs w:val="28"/>
              </w:rPr>
              <w:t>2.</w:t>
            </w:r>
          </w:p>
        </w:tc>
        <w:tc>
          <w:tcPr>
            <w:tcW w:w="3466" w:type="dxa"/>
            <w:tcBorders>
              <w:top w:val="single" w:sz="4" w:space="0" w:color="auto"/>
              <w:left w:val="single" w:sz="4" w:space="0" w:color="auto"/>
              <w:bottom w:val="single" w:sz="4" w:space="0" w:color="auto"/>
              <w:right w:val="single" w:sz="4" w:space="0" w:color="auto"/>
            </w:tcBorders>
          </w:tcPr>
          <w:p w14:paraId="6D31AA3C" w14:textId="77777777" w:rsidR="006D21A3" w:rsidRPr="003B3550" w:rsidRDefault="006D21A3" w:rsidP="00131F52">
            <w:pPr>
              <w:pStyle w:val="pj"/>
              <w:jc w:val="both"/>
              <w:rPr>
                <w:bCs/>
                <w:sz w:val="28"/>
                <w:szCs w:val="28"/>
              </w:rPr>
            </w:pPr>
            <w:r w:rsidRPr="003B3550">
              <w:rPr>
                <w:sz w:val="28"/>
                <w:szCs w:val="28"/>
              </w:rPr>
              <w:t xml:space="preserve">Приложение 3 «Информация </w:t>
            </w:r>
            <w:r w:rsidRPr="003B3550">
              <w:rPr>
                <w:bCs/>
                <w:sz w:val="28"/>
                <w:szCs w:val="28"/>
              </w:rPr>
              <w:t xml:space="preserve">о витрине </w:t>
            </w:r>
            <w:r w:rsidRPr="003B3550">
              <w:rPr>
                <w:bCs/>
                <w:sz w:val="28"/>
                <w:szCs w:val="28"/>
              </w:rPr>
              <w:lastRenderedPageBreak/>
              <w:t>данных налогоплательщика</w:t>
            </w:r>
            <w:r w:rsidRPr="003B3550">
              <w:rPr>
                <w:sz w:val="28"/>
                <w:szCs w:val="28"/>
              </w:rPr>
              <w:t xml:space="preserve">, прилагаемой к заявлению </w:t>
            </w:r>
            <w:r w:rsidRPr="003B3550">
              <w:rPr>
                <w:bCs/>
                <w:sz w:val="28"/>
                <w:szCs w:val="28"/>
              </w:rPr>
              <w:t>об участии в горизонтальном мониторинге «</w:t>
            </w:r>
            <w:r w:rsidRPr="003B3550">
              <w:rPr>
                <w:bCs/>
                <w:sz w:val="28"/>
                <w:szCs w:val="28"/>
                <w:lang w:val="kk-KZ"/>
              </w:rPr>
              <w:t>Общие</w:t>
            </w:r>
            <w:r w:rsidRPr="003B3550">
              <w:rPr>
                <w:bCs/>
                <w:sz w:val="28"/>
                <w:szCs w:val="28"/>
              </w:rPr>
              <w:t xml:space="preserve"> сведения об участнике горизонтального мониторинга и его деятельности</w:t>
            </w:r>
            <w:r w:rsidRPr="003B3550">
              <w:rPr>
                <w:sz w:val="28"/>
                <w:szCs w:val="28"/>
              </w:rPr>
              <w:t>»</w:t>
            </w:r>
          </w:p>
        </w:tc>
        <w:tc>
          <w:tcPr>
            <w:tcW w:w="2749" w:type="dxa"/>
            <w:tcBorders>
              <w:top w:val="single" w:sz="4" w:space="0" w:color="auto"/>
              <w:left w:val="single" w:sz="4" w:space="0" w:color="auto"/>
              <w:bottom w:val="single" w:sz="4" w:space="0" w:color="auto"/>
              <w:right w:val="single" w:sz="4" w:space="0" w:color="auto"/>
            </w:tcBorders>
          </w:tcPr>
          <w:p w14:paraId="255CB91C" w14:textId="77777777" w:rsidR="006D21A3" w:rsidRPr="003B3550" w:rsidRDefault="006D21A3" w:rsidP="00560C46">
            <w:pPr>
              <w:pStyle w:val="pj"/>
              <w:rPr>
                <w:sz w:val="28"/>
                <w:szCs w:val="28"/>
              </w:rPr>
            </w:pPr>
          </w:p>
        </w:tc>
        <w:tc>
          <w:tcPr>
            <w:tcW w:w="1975" w:type="dxa"/>
            <w:tcBorders>
              <w:top w:val="single" w:sz="4" w:space="0" w:color="auto"/>
              <w:left w:val="single" w:sz="4" w:space="0" w:color="auto"/>
              <w:bottom w:val="single" w:sz="4" w:space="0" w:color="auto"/>
              <w:right w:val="single" w:sz="4" w:space="0" w:color="auto"/>
            </w:tcBorders>
          </w:tcPr>
          <w:p w14:paraId="71361DA4" w14:textId="77777777" w:rsidR="006D21A3" w:rsidRPr="003B3550" w:rsidRDefault="006D21A3" w:rsidP="00560C46">
            <w:pPr>
              <w:pStyle w:val="pj"/>
              <w:rPr>
                <w:sz w:val="28"/>
                <w:szCs w:val="28"/>
              </w:rPr>
            </w:pPr>
          </w:p>
        </w:tc>
        <w:tc>
          <w:tcPr>
            <w:tcW w:w="2225" w:type="dxa"/>
            <w:tcBorders>
              <w:top w:val="single" w:sz="4" w:space="0" w:color="auto"/>
              <w:left w:val="single" w:sz="4" w:space="0" w:color="auto"/>
              <w:bottom w:val="single" w:sz="4" w:space="0" w:color="auto"/>
              <w:right w:val="single" w:sz="4" w:space="0" w:color="auto"/>
            </w:tcBorders>
          </w:tcPr>
          <w:p w14:paraId="441C1ECE" w14:textId="77777777" w:rsidR="006D21A3" w:rsidRPr="003B3550" w:rsidRDefault="006D21A3" w:rsidP="00560C46">
            <w:pPr>
              <w:pStyle w:val="pj"/>
              <w:rPr>
                <w:sz w:val="28"/>
                <w:szCs w:val="28"/>
              </w:rPr>
            </w:pPr>
          </w:p>
        </w:tc>
        <w:tc>
          <w:tcPr>
            <w:tcW w:w="2708" w:type="dxa"/>
            <w:tcBorders>
              <w:top w:val="single" w:sz="4" w:space="0" w:color="auto"/>
              <w:left w:val="single" w:sz="4" w:space="0" w:color="auto"/>
              <w:bottom w:val="single" w:sz="4" w:space="0" w:color="auto"/>
              <w:right w:val="single" w:sz="4" w:space="0" w:color="auto"/>
            </w:tcBorders>
          </w:tcPr>
          <w:p w14:paraId="05D692FD" w14:textId="77777777" w:rsidR="006D21A3" w:rsidRPr="003B3550" w:rsidRDefault="006D21A3" w:rsidP="00560C46">
            <w:pPr>
              <w:pStyle w:val="pj"/>
              <w:rPr>
                <w:sz w:val="28"/>
                <w:szCs w:val="28"/>
              </w:rPr>
            </w:pPr>
          </w:p>
        </w:tc>
      </w:tr>
      <w:tr w:rsidR="006D21A3" w:rsidRPr="003B3550" w14:paraId="13A7FCF2" w14:textId="77777777" w:rsidTr="00C1470E">
        <w:trPr>
          <w:trHeight w:val="193"/>
          <w:jc w:val="center"/>
        </w:trPr>
        <w:tc>
          <w:tcPr>
            <w:tcW w:w="1194" w:type="dxa"/>
            <w:tcBorders>
              <w:top w:val="single" w:sz="4" w:space="0" w:color="auto"/>
              <w:left w:val="single" w:sz="4" w:space="0" w:color="auto"/>
              <w:bottom w:val="single" w:sz="4" w:space="0" w:color="auto"/>
              <w:right w:val="single" w:sz="4" w:space="0" w:color="auto"/>
            </w:tcBorders>
            <w:vAlign w:val="center"/>
          </w:tcPr>
          <w:p w14:paraId="6FA754C3" w14:textId="77777777" w:rsidR="006D21A3" w:rsidRPr="003B3550" w:rsidRDefault="006D21A3" w:rsidP="00C1470E">
            <w:pPr>
              <w:pStyle w:val="pj"/>
              <w:jc w:val="center"/>
              <w:rPr>
                <w:sz w:val="28"/>
                <w:szCs w:val="28"/>
              </w:rPr>
            </w:pPr>
            <w:r w:rsidRPr="003B3550">
              <w:rPr>
                <w:sz w:val="28"/>
                <w:szCs w:val="28"/>
              </w:rPr>
              <w:t>3.</w:t>
            </w:r>
          </w:p>
        </w:tc>
        <w:tc>
          <w:tcPr>
            <w:tcW w:w="3466" w:type="dxa"/>
            <w:tcBorders>
              <w:top w:val="single" w:sz="4" w:space="0" w:color="auto"/>
              <w:left w:val="single" w:sz="4" w:space="0" w:color="auto"/>
              <w:bottom w:val="single" w:sz="4" w:space="0" w:color="auto"/>
              <w:right w:val="single" w:sz="4" w:space="0" w:color="auto"/>
            </w:tcBorders>
          </w:tcPr>
          <w:p w14:paraId="016B9D5A" w14:textId="77777777" w:rsidR="006D21A3" w:rsidRPr="003B3550" w:rsidRDefault="006D21A3" w:rsidP="00131F52">
            <w:pPr>
              <w:pStyle w:val="pj"/>
              <w:jc w:val="both"/>
              <w:rPr>
                <w:sz w:val="28"/>
                <w:szCs w:val="28"/>
              </w:rPr>
            </w:pPr>
            <w:r w:rsidRPr="003B3550">
              <w:rPr>
                <w:sz w:val="28"/>
                <w:szCs w:val="28"/>
              </w:rPr>
              <w:t xml:space="preserve">Приложение 4 </w:t>
            </w:r>
            <w:r w:rsidRPr="003B3550">
              <w:rPr>
                <w:bCs/>
                <w:sz w:val="28"/>
                <w:szCs w:val="28"/>
              </w:rPr>
              <w:t>«Сведения о витрине данных</w:t>
            </w:r>
            <w:r w:rsidRPr="003B3550">
              <w:rPr>
                <w:sz w:val="28"/>
                <w:szCs w:val="28"/>
              </w:rPr>
              <w:t>»</w:t>
            </w:r>
          </w:p>
        </w:tc>
        <w:tc>
          <w:tcPr>
            <w:tcW w:w="2749" w:type="dxa"/>
            <w:tcBorders>
              <w:top w:val="single" w:sz="4" w:space="0" w:color="auto"/>
              <w:left w:val="single" w:sz="4" w:space="0" w:color="auto"/>
              <w:bottom w:val="single" w:sz="4" w:space="0" w:color="auto"/>
              <w:right w:val="single" w:sz="4" w:space="0" w:color="auto"/>
            </w:tcBorders>
          </w:tcPr>
          <w:p w14:paraId="18803760" w14:textId="77777777" w:rsidR="006D21A3" w:rsidRPr="003B3550" w:rsidRDefault="006D21A3" w:rsidP="00560C46">
            <w:pPr>
              <w:pStyle w:val="pj"/>
              <w:rPr>
                <w:sz w:val="28"/>
                <w:szCs w:val="28"/>
              </w:rPr>
            </w:pPr>
          </w:p>
        </w:tc>
        <w:tc>
          <w:tcPr>
            <w:tcW w:w="1975" w:type="dxa"/>
            <w:tcBorders>
              <w:top w:val="single" w:sz="4" w:space="0" w:color="auto"/>
              <w:left w:val="single" w:sz="4" w:space="0" w:color="auto"/>
              <w:bottom w:val="single" w:sz="4" w:space="0" w:color="auto"/>
              <w:right w:val="single" w:sz="4" w:space="0" w:color="auto"/>
            </w:tcBorders>
          </w:tcPr>
          <w:p w14:paraId="09D921C4" w14:textId="77777777" w:rsidR="006D21A3" w:rsidRPr="003B3550" w:rsidRDefault="006D21A3" w:rsidP="00560C46">
            <w:pPr>
              <w:pStyle w:val="pj"/>
              <w:rPr>
                <w:sz w:val="28"/>
                <w:szCs w:val="28"/>
              </w:rPr>
            </w:pPr>
          </w:p>
        </w:tc>
        <w:tc>
          <w:tcPr>
            <w:tcW w:w="2225" w:type="dxa"/>
            <w:tcBorders>
              <w:top w:val="single" w:sz="4" w:space="0" w:color="auto"/>
              <w:left w:val="single" w:sz="4" w:space="0" w:color="auto"/>
              <w:bottom w:val="single" w:sz="4" w:space="0" w:color="auto"/>
              <w:right w:val="single" w:sz="4" w:space="0" w:color="auto"/>
            </w:tcBorders>
          </w:tcPr>
          <w:p w14:paraId="69F10A8B" w14:textId="77777777" w:rsidR="006D21A3" w:rsidRPr="003B3550" w:rsidRDefault="006D21A3" w:rsidP="00560C46">
            <w:pPr>
              <w:pStyle w:val="pj"/>
              <w:rPr>
                <w:sz w:val="28"/>
                <w:szCs w:val="28"/>
              </w:rPr>
            </w:pPr>
          </w:p>
        </w:tc>
        <w:tc>
          <w:tcPr>
            <w:tcW w:w="2708" w:type="dxa"/>
            <w:tcBorders>
              <w:top w:val="single" w:sz="4" w:space="0" w:color="auto"/>
              <w:left w:val="single" w:sz="4" w:space="0" w:color="auto"/>
              <w:bottom w:val="single" w:sz="4" w:space="0" w:color="auto"/>
              <w:right w:val="single" w:sz="4" w:space="0" w:color="auto"/>
            </w:tcBorders>
          </w:tcPr>
          <w:p w14:paraId="5F2E70BD" w14:textId="77777777" w:rsidR="006D21A3" w:rsidRPr="003B3550" w:rsidRDefault="006D21A3" w:rsidP="00560C46">
            <w:pPr>
              <w:pStyle w:val="pj"/>
              <w:rPr>
                <w:sz w:val="28"/>
                <w:szCs w:val="28"/>
              </w:rPr>
            </w:pPr>
          </w:p>
        </w:tc>
      </w:tr>
      <w:tr w:rsidR="006D21A3" w:rsidRPr="003B3550" w14:paraId="79443F9B" w14:textId="77777777" w:rsidTr="00C1470E">
        <w:trPr>
          <w:jc w:val="center"/>
        </w:trPr>
        <w:tc>
          <w:tcPr>
            <w:tcW w:w="1194" w:type="dxa"/>
            <w:tcBorders>
              <w:top w:val="single" w:sz="4" w:space="0" w:color="auto"/>
              <w:left w:val="single" w:sz="4" w:space="0" w:color="auto"/>
              <w:bottom w:val="single" w:sz="4" w:space="0" w:color="auto"/>
              <w:right w:val="single" w:sz="4" w:space="0" w:color="auto"/>
            </w:tcBorders>
            <w:vAlign w:val="center"/>
          </w:tcPr>
          <w:p w14:paraId="2E9F942D" w14:textId="77777777" w:rsidR="006D21A3" w:rsidRPr="003B3550" w:rsidRDefault="006D21A3" w:rsidP="00C1470E">
            <w:pPr>
              <w:pStyle w:val="pj"/>
              <w:jc w:val="center"/>
              <w:rPr>
                <w:sz w:val="28"/>
                <w:szCs w:val="28"/>
              </w:rPr>
            </w:pPr>
            <w:r w:rsidRPr="003B3550">
              <w:rPr>
                <w:sz w:val="28"/>
                <w:szCs w:val="28"/>
              </w:rPr>
              <w:t>4.</w:t>
            </w:r>
          </w:p>
        </w:tc>
        <w:tc>
          <w:tcPr>
            <w:tcW w:w="3466" w:type="dxa"/>
            <w:tcBorders>
              <w:top w:val="single" w:sz="4" w:space="0" w:color="auto"/>
              <w:left w:val="single" w:sz="4" w:space="0" w:color="auto"/>
              <w:bottom w:val="single" w:sz="4" w:space="0" w:color="auto"/>
              <w:right w:val="single" w:sz="4" w:space="0" w:color="auto"/>
            </w:tcBorders>
            <w:shd w:val="clear" w:color="auto" w:fill="auto"/>
          </w:tcPr>
          <w:p w14:paraId="3B044808" w14:textId="77777777" w:rsidR="006D21A3" w:rsidRPr="003B3550" w:rsidRDefault="006D21A3" w:rsidP="00131F52">
            <w:pPr>
              <w:pStyle w:val="pj"/>
              <w:jc w:val="both"/>
              <w:rPr>
                <w:sz w:val="28"/>
                <w:szCs w:val="28"/>
              </w:rPr>
            </w:pPr>
            <w:r w:rsidRPr="003B3550">
              <w:rPr>
                <w:sz w:val="28"/>
                <w:szCs w:val="28"/>
              </w:rPr>
              <w:t>Приложение 5 «Описание раскрытия показателей налоговой отчетности по налогам и платежам и их взаимосвязям с показателями налоговых, бухгалтерских регистров и иных документов, являющихся основанием для определения объектов налогообложения и (или) объектов, связанных с налогообложением</w:t>
            </w:r>
            <w:r w:rsidR="00471941" w:rsidRPr="003B3550">
              <w:rPr>
                <w:sz w:val="28"/>
                <w:szCs w:val="28"/>
              </w:rPr>
              <w:t xml:space="preserve"> </w:t>
            </w:r>
            <w:r w:rsidRPr="003B3550">
              <w:rPr>
                <w:sz w:val="28"/>
                <w:szCs w:val="28"/>
              </w:rPr>
              <w:t>«</w:t>
            </w:r>
            <w:r w:rsidRPr="003B3550">
              <w:rPr>
                <w:bCs/>
                <w:sz w:val="28"/>
                <w:szCs w:val="28"/>
              </w:rPr>
              <w:t>Описание раскрытия показателей налоговых регистров</w:t>
            </w:r>
            <w:r w:rsidRPr="003B3550">
              <w:rPr>
                <w:sz w:val="28"/>
                <w:szCs w:val="28"/>
              </w:rPr>
              <w:t>»</w:t>
            </w:r>
          </w:p>
        </w:tc>
        <w:tc>
          <w:tcPr>
            <w:tcW w:w="2749" w:type="dxa"/>
            <w:tcBorders>
              <w:top w:val="single" w:sz="4" w:space="0" w:color="auto"/>
              <w:left w:val="single" w:sz="4" w:space="0" w:color="auto"/>
              <w:bottom w:val="single" w:sz="4" w:space="0" w:color="auto"/>
              <w:right w:val="single" w:sz="4" w:space="0" w:color="auto"/>
            </w:tcBorders>
          </w:tcPr>
          <w:p w14:paraId="2E4C31E6" w14:textId="77777777" w:rsidR="006D21A3" w:rsidRPr="003B3550" w:rsidRDefault="006D21A3" w:rsidP="00560C46">
            <w:pPr>
              <w:pStyle w:val="pj"/>
              <w:rPr>
                <w:sz w:val="28"/>
                <w:szCs w:val="28"/>
              </w:rPr>
            </w:pPr>
          </w:p>
        </w:tc>
        <w:tc>
          <w:tcPr>
            <w:tcW w:w="1975" w:type="dxa"/>
            <w:tcBorders>
              <w:top w:val="single" w:sz="4" w:space="0" w:color="auto"/>
              <w:left w:val="single" w:sz="4" w:space="0" w:color="auto"/>
              <w:bottom w:val="single" w:sz="4" w:space="0" w:color="auto"/>
              <w:right w:val="single" w:sz="4" w:space="0" w:color="auto"/>
            </w:tcBorders>
          </w:tcPr>
          <w:p w14:paraId="3C2319F9" w14:textId="77777777" w:rsidR="006D21A3" w:rsidRPr="003B3550" w:rsidRDefault="006D21A3" w:rsidP="00560C46">
            <w:pPr>
              <w:pStyle w:val="pj"/>
              <w:rPr>
                <w:sz w:val="28"/>
                <w:szCs w:val="28"/>
              </w:rPr>
            </w:pPr>
          </w:p>
        </w:tc>
        <w:tc>
          <w:tcPr>
            <w:tcW w:w="2225" w:type="dxa"/>
            <w:tcBorders>
              <w:top w:val="single" w:sz="4" w:space="0" w:color="auto"/>
              <w:left w:val="single" w:sz="4" w:space="0" w:color="auto"/>
              <w:bottom w:val="single" w:sz="4" w:space="0" w:color="auto"/>
              <w:right w:val="single" w:sz="4" w:space="0" w:color="auto"/>
            </w:tcBorders>
          </w:tcPr>
          <w:p w14:paraId="29A841FF" w14:textId="77777777" w:rsidR="006D21A3" w:rsidRPr="003B3550" w:rsidRDefault="006D21A3" w:rsidP="00560C46">
            <w:pPr>
              <w:pStyle w:val="pj"/>
              <w:rPr>
                <w:sz w:val="28"/>
                <w:szCs w:val="28"/>
              </w:rPr>
            </w:pPr>
          </w:p>
        </w:tc>
        <w:tc>
          <w:tcPr>
            <w:tcW w:w="2708" w:type="dxa"/>
            <w:tcBorders>
              <w:top w:val="single" w:sz="4" w:space="0" w:color="auto"/>
              <w:left w:val="single" w:sz="4" w:space="0" w:color="auto"/>
              <w:bottom w:val="single" w:sz="4" w:space="0" w:color="auto"/>
              <w:right w:val="single" w:sz="4" w:space="0" w:color="auto"/>
            </w:tcBorders>
          </w:tcPr>
          <w:p w14:paraId="36F893A0" w14:textId="77777777" w:rsidR="006D21A3" w:rsidRPr="003B3550" w:rsidRDefault="006D21A3" w:rsidP="00560C46">
            <w:pPr>
              <w:pStyle w:val="pj"/>
              <w:rPr>
                <w:sz w:val="28"/>
                <w:szCs w:val="28"/>
              </w:rPr>
            </w:pPr>
          </w:p>
        </w:tc>
      </w:tr>
      <w:tr w:rsidR="006D21A3" w:rsidRPr="003B3550" w14:paraId="07E62833" w14:textId="77777777" w:rsidTr="00C1470E">
        <w:trPr>
          <w:jc w:val="center"/>
        </w:trPr>
        <w:tc>
          <w:tcPr>
            <w:tcW w:w="1194" w:type="dxa"/>
            <w:tcBorders>
              <w:top w:val="single" w:sz="4" w:space="0" w:color="auto"/>
              <w:left w:val="single" w:sz="4" w:space="0" w:color="auto"/>
              <w:bottom w:val="single" w:sz="4" w:space="0" w:color="auto"/>
              <w:right w:val="single" w:sz="4" w:space="0" w:color="auto"/>
            </w:tcBorders>
            <w:vAlign w:val="center"/>
          </w:tcPr>
          <w:p w14:paraId="4A491F62" w14:textId="77777777" w:rsidR="006D21A3" w:rsidRPr="003B3550" w:rsidRDefault="006D21A3" w:rsidP="00C1470E">
            <w:pPr>
              <w:pStyle w:val="pj"/>
              <w:jc w:val="center"/>
              <w:rPr>
                <w:sz w:val="28"/>
                <w:szCs w:val="28"/>
              </w:rPr>
            </w:pPr>
            <w:r w:rsidRPr="003B3550">
              <w:rPr>
                <w:sz w:val="28"/>
                <w:szCs w:val="28"/>
              </w:rPr>
              <w:lastRenderedPageBreak/>
              <w:t>5.</w:t>
            </w:r>
          </w:p>
        </w:tc>
        <w:tc>
          <w:tcPr>
            <w:tcW w:w="3466" w:type="dxa"/>
            <w:tcBorders>
              <w:top w:val="single" w:sz="4" w:space="0" w:color="auto"/>
              <w:left w:val="single" w:sz="4" w:space="0" w:color="auto"/>
              <w:bottom w:val="single" w:sz="4" w:space="0" w:color="auto"/>
              <w:right w:val="single" w:sz="4" w:space="0" w:color="auto"/>
            </w:tcBorders>
          </w:tcPr>
          <w:p w14:paraId="7245D907" w14:textId="77777777" w:rsidR="006D21A3" w:rsidRPr="003B3550" w:rsidRDefault="006D21A3" w:rsidP="00131F52">
            <w:pPr>
              <w:pStyle w:val="pj"/>
              <w:jc w:val="both"/>
              <w:rPr>
                <w:sz w:val="28"/>
                <w:szCs w:val="28"/>
              </w:rPr>
            </w:pPr>
            <w:r w:rsidRPr="003B3550">
              <w:rPr>
                <w:sz w:val="28"/>
                <w:szCs w:val="28"/>
              </w:rPr>
              <w:t>Приложение 6 «</w:t>
            </w:r>
            <w:r w:rsidRPr="003B3550">
              <w:rPr>
                <w:bCs/>
                <w:sz w:val="28"/>
                <w:szCs w:val="28"/>
              </w:rPr>
              <w:t xml:space="preserve">Описание раскрытия показателей </w:t>
            </w:r>
            <w:r w:rsidRPr="003B3550">
              <w:rPr>
                <w:bCs/>
                <w:sz w:val="28"/>
                <w:szCs w:val="28"/>
                <w:lang w:val="kk-KZ"/>
              </w:rPr>
              <w:t>бухгалтерских</w:t>
            </w:r>
            <w:r w:rsidRPr="003B3550">
              <w:rPr>
                <w:bCs/>
                <w:sz w:val="28"/>
                <w:szCs w:val="28"/>
              </w:rPr>
              <w:t xml:space="preserve"> регистров</w:t>
            </w:r>
            <w:r w:rsidRPr="003B3550">
              <w:rPr>
                <w:sz w:val="28"/>
                <w:szCs w:val="28"/>
              </w:rPr>
              <w:t>»</w:t>
            </w:r>
          </w:p>
        </w:tc>
        <w:tc>
          <w:tcPr>
            <w:tcW w:w="2749" w:type="dxa"/>
            <w:tcBorders>
              <w:top w:val="single" w:sz="4" w:space="0" w:color="auto"/>
              <w:left w:val="single" w:sz="4" w:space="0" w:color="auto"/>
              <w:bottom w:val="single" w:sz="4" w:space="0" w:color="auto"/>
              <w:right w:val="single" w:sz="4" w:space="0" w:color="auto"/>
            </w:tcBorders>
          </w:tcPr>
          <w:p w14:paraId="7CA3C6FE" w14:textId="77777777" w:rsidR="006D21A3" w:rsidRPr="003B3550" w:rsidRDefault="006D21A3" w:rsidP="00560C46">
            <w:pPr>
              <w:pStyle w:val="pj"/>
              <w:rPr>
                <w:sz w:val="28"/>
                <w:szCs w:val="28"/>
              </w:rPr>
            </w:pPr>
          </w:p>
        </w:tc>
        <w:tc>
          <w:tcPr>
            <w:tcW w:w="1975" w:type="dxa"/>
            <w:tcBorders>
              <w:top w:val="single" w:sz="4" w:space="0" w:color="auto"/>
              <w:left w:val="single" w:sz="4" w:space="0" w:color="auto"/>
              <w:bottom w:val="single" w:sz="4" w:space="0" w:color="auto"/>
              <w:right w:val="single" w:sz="4" w:space="0" w:color="auto"/>
            </w:tcBorders>
          </w:tcPr>
          <w:p w14:paraId="3215FC61" w14:textId="77777777" w:rsidR="006D21A3" w:rsidRPr="003B3550" w:rsidRDefault="006D21A3" w:rsidP="00560C46">
            <w:pPr>
              <w:pStyle w:val="pj"/>
              <w:rPr>
                <w:sz w:val="28"/>
                <w:szCs w:val="28"/>
              </w:rPr>
            </w:pPr>
          </w:p>
        </w:tc>
        <w:tc>
          <w:tcPr>
            <w:tcW w:w="2225" w:type="dxa"/>
            <w:tcBorders>
              <w:top w:val="single" w:sz="4" w:space="0" w:color="auto"/>
              <w:left w:val="single" w:sz="4" w:space="0" w:color="auto"/>
              <w:bottom w:val="single" w:sz="4" w:space="0" w:color="auto"/>
              <w:right w:val="single" w:sz="4" w:space="0" w:color="auto"/>
            </w:tcBorders>
          </w:tcPr>
          <w:p w14:paraId="107FE3B1" w14:textId="77777777" w:rsidR="006D21A3" w:rsidRPr="003B3550" w:rsidRDefault="006D21A3" w:rsidP="00560C46">
            <w:pPr>
              <w:pStyle w:val="pj"/>
              <w:rPr>
                <w:sz w:val="28"/>
                <w:szCs w:val="28"/>
              </w:rPr>
            </w:pPr>
          </w:p>
        </w:tc>
        <w:tc>
          <w:tcPr>
            <w:tcW w:w="2708" w:type="dxa"/>
            <w:tcBorders>
              <w:top w:val="single" w:sz="4" w:space="0" w:color="auto"/>
              <w:left w:val="single" w:sz="4" w:space="0" w:color="auto"/>
              <w:bottom w:val="single" w:sz="4" w:space="0" w:color="auto"/>
              <w:right w:val="single" w:sz="4" w:space="0" w:color="auto"/>
            </w:tcBorders>
          </w:tcPr>
          <w:p w14:paraId="154EB799" w14:textId="77777777" w:rsidR="006D21A3" w:rsidRPr="003B3550" w:rsidRDefault="006D21A3" w:rsidP="00560C46">
            <w:pPr>
              <w:pStyle w:val="pj"/>
              <w:rPr>
                <w:sz w:val="28"/>
                <w:szCs w:val="28"/>
              </w:rPr>
            </w:pPr>
          </w:p>
        </w:tc>
      </w:tr>
      <w:tr w:rsidR="006D21A3" w:rsidRPr="003B3550" w14:paraId="777D2995" w14:textId="77777777" w:rsidTr="00C1470E">
        <w:trPr>
          <w:jc w:val="center"/>
        </w:trPr>
        <w:tc>
          <w:tcPr>
            <w:tcW w:w="1194" w:type="dxa"/>
            <w:tcBorders>
              <w:top w:val="single" w:sz="4" w:space="0" w:color="auto"/>
              <w:left w:val="single" w:sz="4" w:space="0" w:color="auto"/>
              <w:bottom w:val="single" w:sz="4" w:space="0" w:color="auto"/>
              <w:right w:val="single" w:sz="4" w:space="0" w:color="auto"/>
            </w:tcBorders>
            <w:vAlign w:val="center"/>
          </w:tcPr>
          <w:p w14:paraId="23A0E82C" w14:textId="77777777" w:rsidR="006D21A3" w:rsidRPr="003B3550" w:rsidRDefault="006D21A3" w:rsidP="00C1470E">
            <w:pPr>
              <w:pStyle w:val="pj"/>
              <w:jc w:val="center"/>
              <w:rPr>
                <w:sz w:val="28"/>
                <w:szCs w:val="28"/>
              </w:rPr>
            </w:pPr>
            <w:r w:rsidRPr="003B3550">
              <w:rPr>
                <w:sz w:val="28"/>
                <w:szCs w:val="28"/>
              </w:rPr>
              <w:t>6.</w:t>
            </w:r>
          </w:p>
        </w:tc>
        <w:tc>
          <w:tcPr>
            <w:tcW w:w="3466" w:type="dxa"/>
            <w:tcBorders>
              <w:top w:val="single" w:sz="4" w:space="0" w:color="auto"/>
              <w:left w:val="single" w:sz="4" w:space="0" w:color="auto"/>
              <w:bottom w:val="single" w:sz="4" w:space="0" w:color="auto"/>
              <w:right w:val="single" w:sz="4" w:space="0" w:color="auto"/>
            </w:tcBorders>
          </w:tcPr>
          <w:p w14:paraId="6EF7A9F0" w14:textId="77777777" w:rsidR="006D21A3" w:rsidRPr="003B3550" w:rsidRDefault="006D21A3" w:rsidP="00131F52">
            <w:pPr>
              <w:pStyle w:val="pj"/>
              <w:jc w:val="both"/>
              <w:rPr>
                <w:sz w:val="28"/>
                <w:szCs w:val="28"/>
              </w:rPr>
            </w:pPr>
            <w:r w:rsidRPr="003B3550">
              <w:rPr>
                <w:sz w:val="28"/>
                <w:szCs w:val="28"/>
              </w:rPr>
              <w:t>Приложение 7 «</w:t>
            </w:r>
            <w:r w:rsidRPr="003B3550">
              <w:rPr>
                <w:bCs/>
                <w:sz w:val="28"/>
                <w:szCs w:val="28"/>
              </w:rPr>
              <w:t xml:space="preserve">Описание раскрытия показателей </w:t>
            </w:r>
            <w:r w:rsidRPr="003B3550">
              <w:rPr>
                <w:bCs/>
                <w:sz w:val="28"/>
                <w:szCs w:val="28"/>
                <w:lang w:val="kk-KZ"/>
              </w:rPr>
              <w:t>первичных</w:t>
            </w:r>
            <w:r w:rsidRPr="003B3550">
              <w:rPr>
                <w:bCs/>
                <w:sz w:val="28"/>
                <w:szCs w:val="28"/>
              </w:rPr>
              <w:t xml:space="preserve"> документов</w:t>
            </w:r>
            <w:r w:rsidRPr="003B3550">
              <w:rPr>
                <w:sz w:val="28"/>
                <w:szCs w:val="28"/>
              </w:rPr>
              <w:t>»</w:t>
            </w:r>
          </w:p>
        </w:tc>
        <w:tc>
          <w:tcPr>
            <w:tcW w:w="2749" w:type="dxa"/>
            <w:tcBorders>
              <w:top w:val="single" w:sz="4" w:space="0" w:color="auto"/>
              <w:left w:val="single" w:sz="4" w:space="0" w:color="auto"/>
              <w:bottom w:val="single" w:sz="4" w:space="0" w:color="auto"/>
              <w:right w:val="single" w:sz="4" w:space="0" w:color="auto"/>
            </w:tcBorders>
          </w:tcPr>
          <w:p w14:paraId="2E3F40BE" w14:textId="77777777" w:rsidR="006D21A3" w:rsidRPr="003B3550" w:rsidRDefault="006D21A3" w:rsidP="00560C46">
            <w:pPr>
              <w:pStyle w:val="pj"/>
              <w:rPr>
                <w:sz w:val="28"/>
                <w:szCs w:val="28"/>
              </w:rPr>
            </w:pPr>
          </w:p>
        </w:tc>
        <w:tc>
          <w:tcPr>
            <w:tcW w:w="1975" w:type="dxa"/>
            <w:tcBorders>
              <w:top w:val="single" w:sz="4" w:space="0" w:color="auto"/>
              <w:left w:val="single" w:sz="4" w:space="0" w:color="auto"/>
              <w:bottom w:val="single" w:sz="4" w:space="0" w:color="auto"/>
              <w:right w:val="single" w:sz="4" w:space="0" w:color="auto"/>
            </w:tcBorders>
          </w:tcPr>
          <w:p w14:paraId="4BA389DF" w14:textId="77777777" w:rsidR="006D21A3" w:rsidRPr="003B3550" w:rsidRDefault="006D21A3" w:rsidP="00560C46">
            <w:pPr>
              <w:pStyle w:val="pj"/>
              <w:rPr>
                <w:sz w:val="28"/>
                <w:szCs w:val="28"/>
              </w:rPr>
            </w:pPr>
          </w:p>
        </w:tc>
        <w:tc>
          <w:tcPr>
            <w:tcW w:w="2225" w:type="dxa"/>
            <w:tcBorders>
              <w:top w:val="single" w:sz="4" w:space="0" w:color="auto"/>
              <w:left w:val="single" w:sz="4" w:space="0" w:color="auto"/>
              <w:bottom w:val="single" w:sz="4" w:space="0" w:color="auto"/>
              <w:right w:val="single" w:sz="4" w:space="0" w:color="auto"/>
            </w:tcBorders>
          </w:tcPr>
          <w:p w14:paraId="5BED097A" w14:textId="77777777" w:rsidR="006D21A3" w:rsidRPr="003B3550" w:rsidRDefault="006D21A3" w:rsidP="00560C46">
            <w:pPr>
              <w:pStyle w:val="pj"/>
              <w:rPr>
                <w:sz w:val="28"/>
                <w:szCs w:val="28"/>
              </w:rPr>
            </w:pPr>
          </w:p>
        </w:tc>
        <w:tc>
          <w:tcPr>
            <w:tcW w:w="2708" w:type="dxa"/>
            <w:tcBorders>
              <w:top w:val="single" w:sz="4" w:space="0" w:color="auto"/>
              <w:left w:val="single" w:sz="4" w:space="0" w:color="auto"/>
              <w:bottom w:val="single" w:sz="4" w:space="0" w:color="auto"/>
              <w:right w:val="single" w:sz="4" w:space="0" w:color="auto"/>
            </w:tcBorders>
          </w:tcPr>
          <w:p w14:paraId="2F916284" w14:textId="77777777" w:rsidR="006D21A3" w:rsidRPr="003B3550" w:rsidRDefault="006D21A3" w:rsidP="00560C46">
            <w:pPr>
              <w:pStyle w:val="pj"/>
              <w:rPr>
                <w:sz w:val="28"/>
                <w:szCs w:val="28"/>
              </w:rPr>
            </w:pPr>
          </w:p>
        </w:tc>
      </w:tr>
      <w:tr w:rsidR="00713F01" w:rsidRPr="003B3550" w14:paraId="7C1FD53B" w14:textId="77777777" w:rsidTr="00C1470E">
        <w:trPr>
          <w:jc w:val="center"/>
        </w:trPr>
        <w:tc>
          <w:tcPr>
            <w:tcW w:w="1194" w:type="dxa"/>
            <w:tcBorders>
              <w:top w:val="single" w:sz="4" w:space="0" w:color="auto"/>
              <w:left w:val="single" w:sz="4" w:space="0" w:color="auto"/>
              <w:bottom w:val="single" w:sz="4" w:space="0" w:color="auto"/>
              <w:right w:val="single" w:sz="4" w:space="0" w:color="auto"/>
            </w:tcBorders>
            <w:vAlign w:val="center"/>
          </w:tcPr>
          <w:p w14:paraId="17B12BD9" w14:textId="77777777" w:rsidR="00713F01" w:rsidRPr="003B3550" w:rsidRDefault="00713F01" w:rsidP="00C1470E">
            <w:pPr>
              <w:pStyle w:val="pj"/>
              <w:jc w:val="center"/>
              <w:rPr>
                <w:sz w:val="28"/>
                <w:szCs w:val="28"/>
              </w:rPr>
            </w:pPr>
            <w:r w:rsidRPr="003B3550">
              <w:rPr>
                <w:sz w:val="28"/>
                <w:szCs w:val="28"/>
              </w:rPr>
              <w:t>7.</w:t>
            </w:r>
          </w:p>
        </w:tc>
        <w:tc>
          <w:tcPr>
            <w:tcW w:w="3466" w:type="dxa"/>
            <w:tcBorders>
              <w:top w:val="single" w:sz="4" w:space="0" w:color="auto"/>
              <w:left w:val="single" w:sz="4" w:space="0" w:color="auto"/>
              <w:bottom w:val="single" w:sz="4" w:space="0" w:color="auto"/>
              <w:right w:val="single" w:sz="4" w:space="0" w:color="auto"/>
            </w:tcBorders>
          </w:tcPr>
          <w:p w14:paraId="02EBDAE9" w14:textId="2C7C31CA" w:rsidR="00713F01" w:rsidRPr="003B3550" w:rsidRDefault="00713F01" w:rsidP="00131F52">
            <w:pPr>
              <w:pStyle w:val="pj"/>
              <w:jc w:val="both"/>
              <w:rPr>
                <w:bCs/>
                <w:sz w:val="28"/>
                <w:szCs w:val="28"/>
              </w:rPr>
            </w:pPr>
            <w:r w:rsidRPr="003B3550">
              <w:rPr>
                <w:sz w:val="28"/>
                <w:szCs w:val="28"/>
              </w:rPr>
              <w:t xml:space="preserve">Информация и отчеты </w:t>
            </w:r>
            <w:r w:rsidR="005667F1" w:rsidRPr="003B3550">
              <w:rPr>
                <w:sz w:val="28"/>
                <w:szCs w:val="28"/>
              </w:rPr>
              <w:t>п</w:t>
            </w:r>
            <w:r w:rsidRPr="003B3550">
              <w:rPr>
                <w:sz w:val="28"/>
                <w:szCs w:val="28"/>
              </w:rPr>
              <w:t>о системе внутреннего контроля в сфере налогообложения</w:t>
            </w:r>
            <w:r w:rsidRPr="003B3550">
              <w:rPr>
                <w:bCs/>
                <w:sz w:val="28"/>
                <w:szCs w:val="28"/>
              </w:rPr>
              <w:t xml:space="preserve"> </w:t>
            </w:r>
            <w:r w:rsidR="0072223A" w:rsidRPr="003B3550">
              <w:rPr>
                <w:bCs/>
                <w:sz w:val="28"/>
                <w:szCs w:val="28"/>
              </w:rPr>
              <w:t>по форме приложения 1</w:t>
            </w:r>
            <w:r w:rsidRPr="003B3550">
              <w:rPr>
                <w:bCs/>
                <w:sz w:val="28"/>
                <w:szCs w:val="28"/>
              </w:rPr>
              <w:t>к Требованиям к информации и отчетам по системе внутреннего контроля в сфере налогообложения</w:t>
            </w:r>
            <w:r w:rsidR="0072223A" w:rsidRPr="003B3550">
              <w:rPr>
                <w:bCs/>
                <w:sz w:val="28"/>
                <w:szCs w:val="28"/>
              </w:rPr>
              <w:t xml:space="preserve"> </w:t>
            </w:r>
          </w:p>
        </w:tc>
        <w:tc>
          <w:tcPr>
            <w:tcW w:w="2749" w:type="dxa"/>
            <w:tcBorders>
              <w:top w:val="single" w:sz="4" w:space="0" w:color="auto"/>
              <w:left w:val="single" w:sz="4" w:space="0" w:color="auto"/>
              <w:bottom w:val="single" w:sz="4" w:space="0" w:color="auto"/>
              <w:right w:val="single" w:sz="4" w:space="0" w:color="auto"/>
            </w:tcBorders>
          </w:tcPr>
          <w:p w14:paraId="2D39BD2A" w14:textId="77777777" w:rsidR="00713F01" w:rsidRPr="003B3550" w:rsidRDefault="00713F01" w:rsidP="00713F01">
            <w:pPr>
              <w:pStyle w:val="pj"/>
              <w:rPr>
                <w:sz w:val="28"/>
                <w:szCs w:val="28"/>
              </w:rPr>
            </w:pPr>
          </w:p>
        </w:tc>
        <w:tc>
          <w:tcPr>
            <w:tcW w:w="1975" w:type="dxa"/>
            <w:tcBorders>
              <w:top w:val="single" w:sz="4" w:space="0" w:color="auto"/>
              <w:left w:val="single" w:sz="4" w:space="0" w:color="auto"/>
              <w:bottom w:val="single" w:sz="4" w:space="0" w:color="auto"/>
              <w:right w:val="single" w:sz="4" w:space="0" w:color="auto"/>
            </w:tcBorders>
          </w:tcPr>
          <w:p w14:paraId="1B1AC7A8" w14:textId="77777777" w:rsidR="00713F01" w:rsidRPr="003B3550" w:rsidRDefault="00713F01" w:rsidP="00713F01">
            <w:pPr>
              <w:pStyle w:val="pj"/>
              <w:rPr>
                <w:sz w:val="28"/>
                <w:szCs w:val="28"/>
              </w:rPr>
            </w:pPr>
          </w:p>
        </w:tc>
        <w:tc>
          <w:tcPr>
            <w:tcW w:w="2225" w:type="dxa"/>
            <w:tcBorders>
              <w:top w:val="single" w:sz="4" w:space="0" w:color="auto"/>
              <w:left w:val="single" w:sz="4" w:space="0" w:color="auto"/>
              <w:bottom w:val="single" w:sz="4" w:space="0" w:color="auto"/>
              <w:right w:val="single" w:sz="4" w:space="0" w:color="auto"/>
            </w:tcBorders>
          </w:tcPr>
          <w:p w14:paraId="6D6A48E0" w14:textId="77777777" w:rsidR="00713F01" w:rsidRPr="003B3550" w:rsidRDefault="00713F01" w:rsidP="00713F01">
            <w:pPr>
              <w:pStyle w:val="pj"/>
              <w:rPr>
                <w:sz w:val="28"/>
                <w:szCs w:val="28"/>
              </w:rPr>
            </w:pPr>
          </w:p>
        </w:tc>
        <w:tc>
          <w:tcPr>
            <w:tcW w:w="2708" w:type="dxa"/>
            <w:tcBorders>
              <w:top w:val="single" w:sz="4" w:space="0" w:color="auto"/>
              <w:left w:val="single" w:sz="4" w:space="0" w:color="auto"/>
              <w:bottom w:val="single" w:sz="4" w:space="0" w:color="auto"/>
              <w:right w:val="single" w:sz="4" w:space="0" w:color="auto"/>
            </w:tcBorders>
          </w:tcPr>
          <w:p w14:paraId="217AB934" w14:textId="77777777" w:rsidR="00713F01" w:rsidRPr="003B3550" w:rsidRDefault="00713F01" w:rsidP="00713F01">
            <w:pPr>
              <w:pStyle w:val="pj"/>
              <w:rPr>
                <w:sz w:val="28"/>
                <w:szCs w:val="28"/>
              </w:rPr>
            </w:pPr>
          </w:p>
        </w:tc>
      </w:tr>
      <w:tr w:rsidR="00713F01" w:rsidRPr="003B3550" w14:paraId="2CFE948B" w14:textId="77777777" w:rsidTr="00C1470E">
        <w:trPr>
          <w:trHeight w:val="959"/>
          <w:jc w:val="center"/>
        </w:trPr>
        <w:tc>
          <w:tcPr>
            <w:tcW w:w="1194" w:type="dxa"/>
            <w:tcBorders>
              <w:top w:val="single" w:sz="4" w:space="0" w:color="auto"/>
              <w:left w:val="single" w:sz="4" w:space="0" w:color="auto"/>
              <w:bottom w:val="single" w:sz="4" w:space="0" w:color="auto"/>
              <w:right w:val="single" w:sz="4" w:space="0" w:color="auto"/>
            </w:tcBorders>
            <w:vAlign w:val="center"/>
          </w:tcPr>
          <w:p w14:paraId="6C44345D" w14:textId="77777777" w:rsidR="00713F01" w:rsidRPr="003B3550" w:rsidRDefault="00713F01" w:rsidP="00C1470E">
            <w:pPr>
              <w:pStyle w:val="pj"/>
              <w:jc w:val="center"/>
              <w:rPr>
                <w:sz w:val="28"/>
                <w:szCs w:val="28"/>
              </w:rPr>
            </w:pPr>
            <w:r w:rsidRPr="003B3550">
              <w:rPr>
                <w:sz w:val="28"/>
                <w:szCs w:val="28"/>
              </w:rPr>
              <w:t>8.</w:t>
            </w:r>
          </w:p>
        </w:tc>
        <w:tc>
          <w:tcPr>
            <w:tcW w:w="3466" w:type="dxa"/>
            <w:tcBorders>
              <w:top w:val="single" w:sz="4" w:space="0" w:color="auto"/>
              <w:left w:val="single" w:sz="4" w:space="0" w:color="auto"/>
              <w:bottom w:val="single" w:sz="4" w:space="0" w:color="auto"/>
              <w:right w:val="single" w:sz="4" w:space="0" w:color="auto"/>
            </w:tcBorders>
          </w:tcPr>
          <w:p w14:paraId="0F99BE69" w14:textId="47D264F8" w:rsidR="00713F01" w:rsidRPr="003B3550" w:rsidRDefault="00713F01" w:rsidP="00131F52">
            <w:pPr>
              <w:pStyle w:val="pj"/>
              <w:jc w:val="both"/>
              <w:rPr>
                <w:sz w:val="28"/>
                <w:szCs w:val="28"/>
              </w:rPr>
            </w:pPr>
            <w:r w:rsidRPr="003B3550">
              <w:rPr>
                <w:sz w:val="28"/>
                <w:szCs w:val="28"/>
              </w:rPr>
              <w:t xml:space="preserve">Информация и отчеты </w:t>
            </w:r>
            <w:r w:rsidR="005667F1" w:rsidRPr="003B3550">
              <w:rPr>
                <w:sz w:val="28"/>
                <w:szCs w:val="28"/>
              </w:rPr>
              <w:t>п</w:t>
            </w:r>
            <w:r w:rsidRPr="003B3550">
              <w:rPr>
                <w:sz w:val="28"/>
                <w:szCs w:val="28"/>
              </w:rPr>
              <w:t>о системе внутреннего контроля в сфере налогообложения</w:t>
            </w:r>
            <w:r w:rsidRPr="003B3550">
              <w:rPr>
                <w:bCs/>
                <w:sz w:val="28"/>
                <w:szCs w:val="28"/>
              </w:rPr>
              <w:t xml:space="preserve"> </w:t>
            </w:r>
            <w:r w:rsidR="0072223A" w:rsidRPr="003B3550">
              <w:rPr>
                <w:bCs/>
                <w:sz w:val="28"/>
                <w:szCs w:val="28"/>
              </w:rPr>
              <w:t xml:space="preserve">по форме </w:t>
            </w:r>
            <w:r w:rsidRPr="003B3550">
              <w:rPr>
                <w:bCs/>
                <w:sz w:val="28"/>
                <w:szCs w:val="28"/>
              </w:rPr>
              <w:t>приложения 2</w:t>
            </w:r>
            <w:r w:rsidR="005667F1" w:rsidRPr="003B3550">
              <w:rPr>
                <w:bCs/>
                <w:sz w:val="28"/>
                <w:szCs w:val="28"/>
              </w:rPr>
              <w:t>,</w:t>
            </w:r>
            <w:r w:rsidR="005667F1" w:rsidRPr="003B3550">
              <w:rPr>
                <w:bCs/>
                <w:sz w:val="28"/>
                <w:szCs w:val="28"/>
                <w:lang w:eastAsia="en-US"/>
              </w:rPr>
              <w:t xml:space="preserve"> </w:t>
            </w:r>
            <w:r w:rsidR="005667F1" w:rsidRPr="003B3550">
              <w:rPr>
                <w:bCs/>
                <w:sz w:val="28"/>
                <w:szCs w:val="28"/>
              </w:rPr>
              <w:t>включая организационно-</w:t>
            </w:r>
            <w:proofErr w:type="spellStart"/>
            <w:r w:rsidR="005667F1" w:rsidRPr="003B3550">
              <w:rPr>
                <w:bCs/>
                <w:sz w:val="28"/>
                <w:szCs w:val="28"/>
              </w:rPr>
              <w:t>расп</w:t>
            </w:r>
            <w:proofErr w:type="spellEnd"/>
            <w:r w:rsidR="005667F1" w:rsidRPr="003B3550">
              <w:rPr>
                <w:bCs/>
                <w:sz w:val="28"/>
                <w:szCs w:val="28"/>
                <w:lang w:val="kk-KZ"/>
              </w:rPr>
              <w:t>о</w:t>
            </w:r>
            <w:r w:rsidR="005667F1" w:rsidRPr="003B3550">
              <w:rPr>
                <w:bCs/>
                <w:sz w:val="28"/>
                <w:szCs w:val="28"/>
              </w:rPr>
              <w:t>р</w:t>
            </w:r>
            <w:r w:rsidR="005667F1" w:rsidRPr="003B3550">
              <w:rPr>
                <w:bCs/>
                <w:sz w:val="28"/>
                <w:szCs w:val="28"/>
                <w:lang w:val="kk-KZ"/>
              </w:rPr>
              <w:t>я</w:t>
            </w:r>
            <w:proofErr w:type="spellStart"/>
            <w:r w:rsidR="005667F1" w:rsidRPr="003B3550">
              <w:rPr>
                <w:bCs/>
                <w:sz w:val="28"/>
                <w:szCs w:val="28"/>
              </w:rPr>
              <w:t>дительные</w:t>
            </w:r>
            <w:proofErr w:type="spellEnd"/>
            <w:r w:rsidR="005667F1" w:rsidRPr="003B3550">
              <w:rPr>
                <w:bCs/>
                <w:sz w:val="28"/>
                <w:szCs w:val="28"/>
              </w:rPr>
              <w:t xml:space="preserve"> документы, регламентирующие порядок функционирования системы внутреннего контроля</w:t>
            </w:r>
            <w:r w:rsidR="00131F52" w:rsidRPr="003B3550">
              <w:rPr>
                <w:bCs/>
                <w:sz w:val="28"/>
                <w:szCs w:val="28"/>
              </w:rPr>
              <w:t xml:space="preserve">, </w:t>
            </w:r>
            <w:r w:rsidR="00131F52" w:rsidRPr="003B3550">
              <w:rPr>
                <w:sz w:val="28"/>
                <w:szCs w:val="28"/>
              </w:rPr>
              <w:lastRenderedPageBreak/>
              <w:t xml:space="preserve">предусмотренные по форме согласно приложению </w:t>
            </w:r>
            <w:r w:rsidR="00131F52" w:rsidRPr="003B3550">
              <w:rPr>
                <w:bCs/>
                <w:sz w:val="28"/>
                <w:szCs w:val="28"/>
              </w:rPr>
              <w:t xml:space="preserve">2 </w:t>
            </w:r>
            <w:r w:rsidRPr="003B3550">
              <w:rPr>
                <w:bCs/>
                <w:sz w:val="28"/>
                <w:szCs w:val="28"/>
              </w:rPr>
              <w:t xml:space="preserve"> к Требованиям к информации и отчетам по системе внутреннего контроля в сфере налогообложения</w:t>
            </w:r>
          </w:p>
        </w:tc>
        <w:tc>
          <w:tcPr>
            <w:tcW w:w="2749" w:type="dxa"/>
            <w:tcBorders>
              <w:top w:val="single" w:sz="4" w:space="0" w:color="auto"/>
              <w:left w:val="single" w:sz="4" w:space="0" w:color="auto"/>
              <w:bottom w:val="single" w:sz="4" w:space="0" w:color="auto"/>
              <w:right w:val="single" w:sz="4" w:space="0" w:color="auto"/>
            </w:tcBorders>
          </w:tcPr>
          <w:p w14:paraId="182A87E8" w14:textId="77777777" w:rsidR="00713F01" w:rsidRPr="003B3550" w:rsidRDefault="00713F01" w:rsidP="00713F01">
            <w:pPr>
              <w:pStyle w:val="pj"/>
              <w:rPr>
                <w:sz w:val="28"/>
                <w:szCs w:val="28"/>
              </w:rPr>
            </w:pPr>
          </w:p>
        </w:tc>
        <w:tc>
          <w:tcPr>
            <w:tcW w:w="1975" w:type="dxa"/>
            <w:tcBorders>
              <w:top w:val="single" w:sz="4" w:space="0" w:color="auto"/>
              <w:left w:val="single" w:sz="4" w:space="0" w:color="auto"/>
              <w:bottom w:val="single" w:sz="4" w:space="0" w:color="auto"/>
              <w:right w:val="single" w:sz="4" w:space="0" w:color="auto"/>
            </w:tcBorders>
          </w:tcPr>
          <w:p w14:paraId="32AC86E1" w14:textId="77777777" w:rsidR="00713F01" w:rsidRPr="003B3550" w:rsidRDefault="00713F01" w:rsidP="00713F01">
            <w:pPr>
              <w:pStyle w:val="pj"/>
              <w:rPr>
                <w:sz w:val="28"/>
                <w:szCs w:val="28"/>
              </w:rPr>
            </w:pPr>
          </w:p>
        </w:tc>
        <w:tc>
          <w:tcPr>
            <w:tcW w:w="2225" w:type="dxa"/>
            <w:tcBorders>
              <w:top w:val="single" w:sz="4" w:space="0" w:color="auto"/>
              <w:left w:val="single" w:sz="4" w:space="0" w:color="auto"/>
              <w:bottom w:val="single" w:sz="4" w:space="0" w:color="auto"/>
              <w:right w:val="single" w:sz="4" w:space="0" w:color="auto"/>
            </w:tcBorders>
          </w:tcPr>
          <w:p w14:paraId="1FBF370A" w14:textId="77777777" w:rsidR="00713F01" w:rsidRPr="003B3550" w:rsidRDefault="00713F01" w:rsidP="00713F01">
            <w:pPr>
              <w:pStyle w:val="pj"/>
              <w:rPr>
                <w:sz w:val="28"/>
                <w:szCs w:val="28"/>
              </w:rPr>
            </w:pPr>
          </w:p>
        </w:tc>
        <w:tc>
          <w:tcPr>
            <w:tcW w:w="2708" w:type="dxa"/>
            <w:tcBorders>
              <w:top w:val="single" w:sz="4" w:space="0" w:color="auto"/>
              <w:left w:val="single" w:sz="4" w:space="0" w:color="auto"/>
              <w:bottom w:val="single" w:sz="4" w:space="0" w:color="auto"/>
              <w:right w:val="single" w:sz="4" w:space="0" w:color="auto"/>
            </w:tcBorders>
          </w:tcPr>
          <w:p w14:paraId="05AF312F" w14:textId="77777777" w:rsidR="00713F01" w:rsidRPr="003B3550" w:rsidRDefault="00713F01" w:rsidP="00713F01">
            <w:pPr>
              <w:pStyle w:val="pj"/>
              <w:rPr>
                <w:sz w:val="28"/>
                <w:szCs w:val="28"/>
              </w:rPr>
            </w:pPr>
          </w:p>
        </w:tc>
      </w:tr>
      <w:tr w:rsidR="00713F01" w:rsidRPr="003B3550" w14:paraId="22BB31BF" w14:textId="77777777" w:rsidTr="00C1470E">
        <w:trPr>
          <w:jc w:val="center"/>
        </w:trPr>
        <w:tc>
          <w:tcPr>
            <w:tcW w:w="1194" w:type="dxa"/>
            <w:tcBorders>
              <w:top w:val="single" w:sz="4" w:space="0" w:color="auto"/>
              <w:left w:val="single" w:sz="4" w:space="0" w:color="auto"/>
              <w:bottom w:val="single" w:sz="4" w:space="0" w:color="auto"/>
              <w:right w:val="single" w:sz="4" w:space="0" w:color="auto"/>
            </w:tcBorders>
            <w:vAlign w:val="center"/>
          </w:tcPr>
          <w:p w14:paraId="3D956260" w14:textId="77777777" w:rsidR="00713F01" w:rsidRPr="003B3550" w:rsidRDefault="00713F01" w:rsidP="00C1470E">
            <w:pPr>
              <w:pStyle w:val="pj"/>
              <w:jc w:val="center"/>
              <w:rPr>
                <w:sz w:val="28"/>
                <w:szCs w:val="28"/>
              </w:rPr>
            </w:pPr>
            <w:r w:rsidRPr="003B3550">
              <w:rPr>
                <w:sz w:val="28"/>
                <w:szCs w:val="28"/>
              </w:rPr>
              <w:t>9.</w:t>
            </w:r>
          </w:p>
        </w:tc>
        <w:tc>
          <w:tcPr>
            <w:tcW w:w="3466" w:type="dxa"/>
            <w:tcBorders>
              <w:top w:val="single" w:sz="4" w:space="0" w:color="auto"/>
              <w:left w:val="single" w:sz="4" w:space="0" w:color="auto"/>
              <w:bottom w:val="single" w:sz="4" w:space="0" w:color="auto"/>
              <w:right w:val="single" w:sz="4" w:space="0" w:color="auto"/>
            </w:tcBorders>
          </w:tcPr>
          <w:p w14:paraId="26EBDA76" w14:textId="3BF2948D" w:rsidR="00713F01" w:rsidRPr="003B3550" w:rsidRDefault="00713F01" w:rsidP="00131F52">
            <w:pPr>
              <w:pStyle w:val="pj"/>
              <w:jc w:val="both"/>
              <w:rPr>
                <w:sz w:val="28"/>
                <w:szCs w:val="28"/>
              </w:rPr>
            </w:pPr>
            <w:r w:rsidRPr="003B3550">
              <w:rPr>
                <w:sz w:val="28"/>
                <w:szCs w:val="28"/>
              </w:rPr>
              <w:t xml:space="preserve">Информация и отчеты </w:t>
            </w:r>
            <w:r w:rsidR="005667F1" w:rsidRPr="003B3550">
              <w:rPr>
                <w:sz w:val="28"/>
                <w:szCs w:val="28"/>
              </w:rPr>
              <w:t>п</w:t>
            </w:r>
            <w:r w:rsidRPr="003B3550">
              <w:rPr>
                <w:sz w:val="28"/>
                <w:szCs w:val="28"/>
              </w:rPr>
              <w:t>о системе внутреннего контроля в сфере налогообложения</w:t>
            </w:r>
            <w:r w:rsidRPr="003B3550">
              <w:rPr>
                <w:bCs/>
                <w:sz w:val="28"/>
                <w:szCs w:val="28"/>
              </w:rPr>
              <w:t xml:space="preserve"> </w:t>
            </w:r>
            <w:r w:rsidR="0072223A" w:rsidRPr="003B3550">
              <w:rPr>
                <w:bCs/>
                <w:sz w:val="28"/>
                <w:szCs w:val="28"/>
              </w:rPr>
              <w:t>по форме</w:t>
            </w:r>
            <w:r w:rsidRPr="003B3550">
              <w:rPr>
                <w:bCs/>
                <w:sz w:val="28"/>
                <w:szCs w:val="28"/>
              </w:rPr>
              <w:t xml:space="preserve"> приложения 3 к Требованиям к информации и отчетам по системе внутреннего контроля в сфере налогообложения</w:t>
            </w:r>
          </w:p>
        </w:tc>
        <w:tc>
          <w:tcPr>
            <w:tcW w:w="2749" w:type="dxa"/>
            <w:tcBorders>
              <w:top w:val="single" w:sz="4" w:space="0" w:color="auto"/>
              <w:left w:val="single" w:sz="4" w:space="0" w:color="auto"/>
              <w:bottom w:val="single" w:sz="4" w:space="0" w:color="auto"/>
              <w:right w:val="single" w:sz="4" w:space="0" w:color="auto"/>
            </w:tcBorders>
          </w:tcPr>
          <w:p w14:paraId="4128B5B0" w14:textId="77777777" w:rsidR="00713F01" w:rsidRPr="003B3550" w:rsidRDefault="00713F01" w:rsidP="00713F01">
            <w:pPr>
              <w:pStyle w:val="pj"/>
              <w:rPr>
                <w:sz w:val="28"/>
                <w:szCs w:val="28"/>
              </w:rPr>
            </w:pPr>
          </w:p>
        </w:tc>
        <w:tc>
          <w:tcPr>
            <w:tcW w:w="1975" w:type="dxa"/>
            <w:tcBorders>
              <w:top w:val="single" w:sz="4" w:space="0" w:color="auto"/>
              <w:left w:val="single" w:sz="4" w:space="0" w:color="auto"/>
              <w:bottom w:val="single" w:sz="4" w:space="0" w:color="auto"/>
              <w:right w:val="single" w:sz="4" w:space="0" w:color="auto"/>
            </w:tcBorders>
          </w:tcPr>
          <w:p w14:paraId="51CEEC17" w14:textId="77777777" w:rsidR="00713F01" w:rsidRPr="003B3550" w:rsidRDefault="00713F01" w:rsidP="00713F01">
            <w:pPr>
              <w:pStyle w:val="pj"/>
              <w:rPr>
                <w:sz w:val="28"/>
                <w:szCs w:val="28"/>
              </w:rPr>
            </w:pPr>
          </w:p>
        </w:tc>
        <w:tc>
          <w:tcPr>
            <w:tcW w:w="2225" w:type="dxa"/>
            <w:tcBorders>
              <w:top w:val="single" w:sz="4" w:space="0" w:color="auto"/>
              <w:left w:val="single" w:sz="4" w:space="0" w:color="auto"/>
              <w:bottom w:val="single" w:sz="4" w:space="0" w:color="auto"/>
              <w:right w:val="single" w:sz="4" w:space="0" w:color="auto"/>
            </w:tcBorders>
          </w:tcPr>
          <w:p w14:paraId="0A440F51" w14:textId="77777777" w:rsidR="00713F01" w:rsidRPr="003B3550" w:rsidRDefault="00713F01" w:rsidP="00713F01">
            <w:pPr>
              <w:pStyle w:val="pj"/>
              <w:rPr>
                <w:sz w:val="28"/>
                <w:szCs w:val="28"/>
              </w:rPr>
            </w:pPr>
          </w:p>
        </w:tc>
        <w:tc>
          <w:tcPr>
            <w:tcW w:w="2708" w:type="dxa"/>
            <w:tcBorders>
              <w:top w:val="single" w:sz="4" w:space="0" w:color="auto"/>
              <w:left w:val="single" w:sz="4" w:space="0" w:color="auto"/>
              <w:bottom w:val="single" w:sz="4" w:space="0" w:color="auto"/>
              <w:right w:val="single" w:sz="4" w:space="0" w:color="auto"/>
            </w:tcBorders>
          </w:tcPr>
          <w:p w14:paraId="700C4B8C" w14:textId="77777777" w:rsidR="00713F01" w:rsidRPr="003B3550" w:rsidRDefault="00713F01" w:rsidP="00713F01">
            <w:pPr>
              <w:pStyle w:val="pj"/>
              <w:rPr>
                <w:sz w:val="28"/>
                <w:szCs w:val="28"/>
              </w:rPr>
            </w:pPr>
          </w:p>
        </w:tc>
      </w:tr>
      <w:tr w:rsidR="00713F01" w:rsidRPr="003B3550" w14:paraId="69357E64" w14:textId="77777777" w:rsidTr="00C1470E">
        <w:trPr>
          <w:jc w:val="center"/>
        </w:trPr>
        <w:tc>
          <w:tcPr>
            <w:tcW w:w="1194" w:type="dxa"/>
            <w:tcBorders>
              <w:top w:val="single" w:sz="4" w:space="0" w:color="auto"/>
              <w:left w:val="single" w:sz="4" w:space="0" w:color="auto"/>
              <w:bottom w:val="single" w:sz="4" w:space="0" w:color="auto"/>
              <w:right w:val="single" w:sz="4" w:space="0" w:color="auto"/>
            </w:tcBorders>
            <w:vAlign w:val="center"/>
          </w:tcPr>
          <w:p w14:paraId="027037D8" w14:textId="77777777" w:rsidR="00713F01" w:rsidRPr="003B3550" w:rsidRDefault="00713F01" w:rsidP="00C1470E">
            <w:pPr>
              <w:pStyle w:val="pj"/>
              <w:jc w:val="center"/>
              <w:rPr>
                <w:sz w:val="28"/>
                <w:szCs w:val="28"/>
              </w:rPr>
            </w:pPr>
            <w:r w:rsidRPr="003B3550">
              <w:rPr>
                <w:sz w:val="28"/>
                <w:szCs w:val="28"/>
              </w:rPr>
              <w:t>10.</w:t>
            </w:r>
          </w:p>
        </w:tc>
        <w:tc>
          <w:tcPr>
            <w:tcW w:w="3466" w:type="dxa"/>
            <w:tcBorders>
              <w:top w:val="single" w:sz="4" w:space="0" w:color="auto"/>
              <w:left w:val="single" w:sz="4" w:space="0" w:color="auto"/>
              <w:bottom w:val="single" w:sz="4" w:space="0" w:color="auto"/>
              <w:right w:val="single" w:sz="4" w:space="0" w:color="auto"/>
            </w:tcBorders>
          </w:tcPr>
          <w:p w14:paraId="261B0993" w14:textId="6F4789F8" w:rsidR="00713F01" w:rsidRPr="003B3550" w:rsidRDefault="00713F01" w:rsidP="00131F52">
            <w:pPr>
              <w:pStyle w:val="pj"/>
              <w:jc w:val="both"/>
              <w:rPr>
                <w:sz w:val="28"/>
                <w:szCs w:val="28"/>
              </w:rPr>
            </w:pPr>
            <w:r w:rsidRPr="003B3550">
              <w:rPr>
                <w:sz w:val="28"/>
                <w:szCs w:val="28"/>
              </w:rPr>
              <w:t xml:space="preserve">Информация и отчеты </w:t>
            </w:r>
            <w:r w:rsidR="005667F1" w:rsidRPr="003B3550">
              <w:rPr>
                <w:sz w:val="28"/>
                <w:szCs w:val="28"/>
              </w:rPr>
              <w:t>п</w:t>
            </w:r>
            <w:r w:rsidRPr="003B3550">
              <w:rPr>
                <w:sz w:val="28"/>
                <w:szCs w:val="28"/>
              </w:rPr>
              <w:t>о системе внутреннего контроля в сфере налогообложения</w:t>
            </w:r>
            <w:r w:rsidRPr="003B3550">
              <w:rPr>
                <w:bCs/>
                <w:sz w:val="28"/>
                <w:szCs w:val="28"/>
              </w:rPr>
              <w:t xml:space="preserve"> </w:t>
            </w:r>
            <w:r w:rsidR="0072223A" w:rsidRPr="003B3550">
              <w:rPr>
                <w:bCs/>
                <w:sz w:val="28"/>
                <w:szCs w:val="28"/>
              </w:rPr>
              <w:t>по форме</w:t>
            </w:r>
            <w:r w:rsidRPr="003B3550">
              <w:rPr>
                <w:bCs/>
                <w:sz w:val="28"/>
                <w:szCs w:val="28"/>
              </w:rPr>
              <w:t xml:space="preserve"> приложения 4 к Требованиям к информации и отчетам по системе внутреннего контроля в сфере налогообложения</w:t>
            </w:r>
          </w:p>
        </w:tc>
        <w:tc>
          <w:tcPr>
            <w:tcW w:w="2749" w:type="dxa"/>
            <w:tcBorders>
              <w:top w:val="single" w:sz="4" w:space="0" w:color="auto"/>
              <w:left w:val="single" w:sz="4" w:space="0" w:color="auto"/>
              <w:bottom w:val="single" w:sz="4" w:space="0" w:color="auto"/>
              <w:right w:val="single" w:sz="4" w:space="0" w:color="auto"/>
            </w:tcBorders>
          </w:tcPr>
          <w:p w14:paraId="764B1768" w14:textId="77777777" w:rsidR="00713F01" w:rsidRPr="003B3550" w:rsidRDefault="00713F01" w:rsidP="00713F01">
            <w:pPr>
              <w:pStyle w:val="pj"/>
              <w:rPr>
                <w:sz w:val="28"/>
                <w:szCs w:val="28"/>
              </w:rPr>
            </w:pPr>
          </w:p>
        </w:tc>
        <w:tc>
          <w:tcPr>
            <w:tcW w:w="1975" w:type="dxa"/>
            <w:tcBorders>
              <w:top w:val="single" w:sz="4" w:space="0" w:color="auto"/>
              <w:left w:val="single" w:sz="4" w:space="0" w:color="auto"/>
              <w:bottom w:val="single" w:sz="4" w:space="0" w:color="auto"/>
              <w:right w:val="single" w:sz="4" w:space="0" w:color="auto"/>
            </w:tcBorders>
          </w:tcPr>
          <w:p w14:paraId="39CDDACE" w14:textId="77777777" w:rsidR="00713F01" w:rsidRPr="003B3550" w:rsidRDefault="00713F01" w:rsidP="00713F01">
            <w:pPr>
              <w:pStyle w:val="pj"/>
              <w:rPr>
                <w:sz w:val="28"/>
                <w:szCs w:val="28"/>
              </w:rPr>
            </w:pPr>
          </w:p>
        </w:tc>
        <w:tc>
          <w:tcPr>
            <w:tcW w:w="2225" w:type="dxa"/>
            <w:tcBorders>
              <w:top w:val="single" w:sz="4" w:space="0" w:color="auto"/>
              <w:left w:val="single" w:sz="4" w:space="0" w:color="auto"/>
              <w:bottom w:val="single" w:sz="4" w:space="0" w:color="auto"/>
              <w:right w:val="single" w:sz="4" w:space="0" w:color="auto"/>
            </w:tcBorders>
          </w:tcPr>
          <w:p w14:paraId="294FEB93" w14:textId="77777777" w:rsidR="00713F01" w:rsidRPr="003B3550" w:rsidRDefault="00713F01" w:rsidP="00713F01">
            <w:pPr>
              <w:pStyle w:val="pj"/>
              <w:rPr>
                <w:sz w:val="28"/>
                <w:szCs w:val="28"/>
              </w:rPr>
            </w:pPr>
          </w:p>
        </w:tc>
        <w:tc>
          <w:tcPr>
            <w:tcW w:w="2708" w:type="dxa"/>
            <w:tcBorders>
              <w:top w:val="single" w:sz="4" w:space="0" w:color="auto"/>
              <w:left w:val="single" w:sz="4" w:space="0" w:color="auto"/>
              <w:bottom w:val="single" w:sz="4" w:space="0" w:color="auto"/>
              <w:right w:val="single" w:sz="4" w:space="0" w:color="auto"/>
            </w:tcBorders>
          </w:tcPr>
          <w:p w14:paraId="7A0D3EF7" w14:textId="77777777" w:rsidR="00713F01" w:rsidRPr="003B3550" w:rsidRDefault="00713F01" w:rsidP="00713F01">
            <w:pPr>
              <w:pStyle w:val="pj"/>
              <w:rPr>
                <w:sz w:val="28"/>
                <w:szCs w:val="28"/>
              </w:rPr>
            </w:pPr>
          </w:p>
        </w:tc>
      </w:tr>
      <w:tr w:rsidR="00713F01" w:rsidRPr="003B3550" w14:paraId="130BF903" w14:textId="77777777" w:rsidTr="00C1470E">
        <w:trPr>
          <w:jc w:val="center"/>
        </w:trPr>
        <w:tc>
          <w:tcPr>
            <w:tcW w:w="1194" w:type="dxa"/>
            <w:tcBorders>
              <w:top w:val="single" w:sz="4" w:space="0" w:color="auto"/>
              <w:left w:val="single" w:sz="4" w:space="0" w:color="auto"/>
              <w:bottom w:val="single" w:sz="4" w:space="0" w:color="auto"/>
              <w:right w:val="single" w:sz="4" w:space="0" w:color="auto"/>
            </w:tcBorders>
            <w:vAlign w:val="center"/>
          </w:tcPr>
          <w:p w14:paraId="443EBB7D" w14:textId="77777777" w:rsidR="00713F01" w:rsidRPr="003B3550" w:rsidRDefault="00713F01" w:rsidP="00C1470E">
            <w:pPr>
              <w:pStyle w:val="pj"/>
              <w:jc w:val="center"/>
              <w:rPr>
                <w:sz w:val="28"/>
                <w:szCs w:val="28"/>
              </w:rPr>
            </w:pPr>
            <w:r w:rsidRPr="003B3550">
              <w:rPr>
                <w:sz w:val="28"/>
                <w:szCs w:val="28"/>
              </w:rPr>
              <w:lastRenderedPageBreak/>
              <w:t>11.</w:t>
            </w:r>
          </w:p>
        </w:tc>
        <w:tc>
          <w:tcPr>
            <w:tcW w:w="3466" w:type="dxa"/>
            <w:tcBorders>
              <w:top w:val="single" w:sz="4" w:space="0" w:color="auto"/>
              <w:left w:val="single" w:sz="4" w:space="0" w:color="auto"/>
              <w:bottom w:val="single" w:sz="4" w:space="0" w:color="auto"/>
              <w:right w:val="single" w:sz="4" w:space="0" w:color="auto"/>
            </w:tcBorders>
          </w:tcPr>
          <w:p w14:paraId="35AB793C" w14:textId="352C8887" w:rsidR="00713F01" w:rsidRPr="003B3550" w:rsidRDefault="00713F01" w:rsidP="00131F52">
            <w:pPr>
              <w:pStyle w:val="pj"/>
              <w:jc w:val="both"/>
              <w:rPr>
                <w:sz w:val="28"/>
                <w:szCs w:val="28"/>
              </w:rPr>
            </w:pPr>
            <w:r w:rsidRPr="003B3550">
              <w:rPr>
                <w:sz w:val="28"/>
                <w:szCs w:val="28"/>
              </w:rPr>
              <w:t xml:space="preserve">Информация и отчеты </w:t>
            </w:r>
            <w:r w:rsidR="005667F1" w:rsidRPr="003B3550">
              <w:rPr>
                <w:sz w:val="28"/>
                <w:szCs w:val="28"/>
              </w:rPr>
              <w:t>п</w:t>
            </w:r>
            <w:r w:rsidRPr="003B3550">
              <w:rPr>
                <w:sz w:val="28"/>
                <w:szCs w:val="28"/>
              </w:rPr>
              <w:t>о системе внутреннего контроля в сфере налогообложения</w:t>
            </w:r>
            <w:r w:rsidRPr="003B3550">
              <w:rPr>
                <w:bCs/>
                <w:sz w:val="28"/>
                <w:szCs w:val="28"/>
              </w:rPr>
              <w:t xml:space="preserve"> </w:t>
            </w:r>
            <w:r w:rsidR="0072223A" w:rsidRPr="003B3550">
              <w:rPr>
                <w:bCs/>
                <w:sz w:val="28"/>
                <w:szCs w:val="28"/>
              </w:rPr>
              <w:t>по форме</w:t>
            </w:r>
            <w:r w:rsidRPr="003B3550">
              <w:rPr>
                <w:bCs/>
                <w:sz w:val="28"/>
                <w:szCs w:val="28"/>
              </w:rPr>
              <w:t xml:space="preserve"> приложения 5 к Требованиям к информации и отчетам по системе внутреннего контроля в сфере налогообложения</w:t>
            </w:r>
          </w:p>
        </w:tc>
        <w:tc>
          <w:tcPr>
            <w:tcW w:w="2749" w:type="dxa"/>
            <w:tcBorders>
              <w:top w:val="single" w:sz="4" w:space="0" w:color="auto"/>
              <w:left w:val="single" w:sz="4" w:space="0" w:color="auto"/>
              <w:bottom w:val="single" w:sz="4" w:space="0" w:color="auto"/>
              <w:right w:val="single" w:sz="4" w:space="0" w:color="auto"/>
            </w:tcBorders>
          </w:tcPr>
          <w:p w14:paraId="0E56CFF0" w14:textId="77777777" w:rsidR="00713F01" w:rsidRPr="003B3550" w:rsidRDefault="00713F01" w:rsidP="00713F01">
            <w:pPr>
              <w:pStyle w:val="pj"/>
              <w:rPr>
                <w:sz w:val="28"/>
                <w:szCs w:val="28"/>
              </w:rPr>
            </w:pPr>
          </w:p>
        </w:tc>
        <w:tc>
          <w:tcPr>
            <w:tcW w:w="1975" w:type="dxa"/>
            <w:tcBorders>
              <w:top w:val="single" w:sz="4" w:space="0" w:color="auto"/>
              <w:left w:val="single" w:sz="4" w:space="0" w:color="auto"/>
              <w:bottom w:val="single" w:sz="4" w:space="0" w:color="auto"/>
              <w:right w:val="single" w:sz="4" w:space="0" w:color="auto"/>
            </w:tcBorders>
          </w:tcPr>
          <w:p w14:paraId="3373D533" w14:textId="77777777" w:rsidR="00713F01" w:rsidRPr="003B3550" w:rsidRDefault="00713F01" w:rsidP="00713F01">
            <w:pPr>
              <w:pStyle w:val="pj"/>
              <w:rPr>
                <w:sz w:val="28"/>
                <w:szCs w:val="28"/>
              </w:rPr>
            </w:pPr>
          </w:p>
        </w:tc>
        <w:tc>
          <w:tcPr>
            <w:tcW w:w="2225" w:type="dxa"/>
            <w:tcBorders>
              <w:top w:val="single" w:sz="4" w:space="0" w:color="auto"/>
              <w:left w:val="single" w:sz="4" w:space="0" w:color="auto"/>
              <w:bottom w:val="single" w:sz="4" w:space="0" w:color="auto"/>
              <w:right w:val="single" w:sz="4" w:space="0" w:color="auto"/>
            </w:tcBorders>
          </w:tcPr>
          <w:p w14:paraId="7DC6C30A" w14:textId="77777777" w:rsidR="00713F01" w:rsidRPr="003B3550" w:rsidRDefault="00713F01" w:rsidP="00713F01">
            <w:pPr>
              <w:pStyle w:val="pj"/>
              <w:rPr>
                <w:sz w:val="28"/>
                <w:szCs w:val="28"/>
              </w:rPr>
            </w:pPr>
          </w:p>
        </w:tc>
        <w:tc>
          <w:tcPr>
            <w:tcW w:w="2708" w:type="dxa"/>
            <w:tcBorders>
              <w:top w:val="single" w:sz="4" w:space="0" w:color="auto"/>
              <w:left w:val="single" w:sz="4" w:space="0" w:color="auto"/>
              <w:bottom w:val="single" w:sz="4" w:space="0" w:color="auto"/>
              <w:right w:val="single" w:sz="4" w:space="0" w:color="auto"/>
            </w:tcBorders>
          </w:tcPr>
          <w:p w14:paraId="4D355BB4" w14:textId="77777777" w:rsidR="00713F01" w:rsidRPr="003B3550" w:rsidRDefault="00713F01" w:rsidP="00713F01">
            <w:pPr>
              <w:pStyle w:val="pj"/>
              <w:rPr>
                <w:sz w:val="28"/>
                <w:szCs w:val="28"/>
              </w:rPr>
            </w:pPr>
          </w:p>
        </w:tc>
      </w:tr>
      <w:tr w:rsidR="00713F01" w:rsidRPr="003B3550" w14:paraId="47D749F2" w14:textId="77777777" w:rsidTr="00C1470E">
        <w:trPr>
          <w:jc w:val="center"/>
        </w:trPr>
        <w:tc>
          <w:tcPr>
            <w:tcW w:w="1194" w:type="dxa"/>
            <w:tcBorders>
              <w:top w:val="single" w:sz="4" w:space="0" w:color="auto"/>
              <w:left w:val="single" w:sz="4" w:space="0" w:color="auto"/>
              <w:bottom w:val="single" w:sz="4" w:space="0" w:color="auto"/>
              <w:right w:val="single" w:sz="4" w:space="0" w:color="auto"/>
            </w:tcBorders>
            <w:vAlign w:val="center"/>
          </w:tcPr>
          <w:p w14:paraId="4D5C9BCA" w14:textId="77777777" w:rsidR="00713F01" w:rsidRPr="003B3550" w:rsidRDefault="00713F01" w:rsidP="00C1470E">
            <w:pPr>
              <w:pStyle w:val="pj"/>
              <w:jc w:val="center"/>
              <w:rPr>
                <w:sz w:val="28"/>
                <w:szCs w:val="28"/>
              </w:rPr>
            </w:pPr>
            <w:r w:rsidRPr="003B3550">
              <w:rPr>
                <w:sz w:val="28"/>
                <w:szCs w:val="28"/>
              </w:rPr>
              <w:t>12.</w:t>
            </w:r>
          </w:p>
        </w:tc>
        <w:tc>
          <w:tcPr>
            <w:tcW w:w="3466" w:type="dxa"/>
            <w:tcBorders>
              <w:top w:val="single" w:sz="4" w:space="0" w:color="auto"/>
              <w:left w:val="single" w:sz="4" w:space="0" w:color="auto"/>
              <w:bottom w:val="single" w:sz="4" w:space="0" w:color="auto"/>
              <w:right w:val="single" w:sz="4" w:space="0" w:color="auto"/>
            </w:tcBorders>
          </w:tcPr>
          <w:p w14:paraId="74D17AF5" w14:textId="1601B647" w:rsidR="00713F01" w:rsidRPr="003B3550" w:rsidRDefault="00713F01" w:rsidP="00131F52">
            <w:pPr>
              <w:pStyle w:val="pj"/>
              <w:jc w:val="both"/>
              <w:rPr>
                <w:sz w:val="28"/>
                <w:szCs w:val="28"/>
              </w:rPr>
            </w:pPr>
            <w:r w:rsidRPr="003B3550">
              <w:rPr>
                <w:sz w:val="28"/>
                <w:szCs w:val="28"/>
              </w:rPr>
              <w:t xml:space="preserve">Информация и отчеты </w:t>
            </w:r>
            <w:r w:rsidR="005667F1" w:rsidRPr="003B3550">
              <w:rPr>
                <w:sz w:val="28"/>
                <w:szCs w:val="28"/>
              </w:rPr>
              <w:t>п</w:t>
            </w:r>
            <w:r w:rsidRPr="003B3550">
              <w:rPr>
                <w:sz w:val="28"/>
                <w:szCs w:val="28"/>
              </w:rPr>
              <w:t>о системе внутреннего контроля в сфере налогообложения</w:t>
            </w:r>
            <w:r w:rsidRPr="003B3550">
              <w:rPr>
                <w:bCs/>
                <w:sz w:val="28"/>
                <w:szCs w:val="28"/>
              </w:rPr>
              <w:t xml:space="preserve"> </w:t>
            </w:r>
            <w:r w:rsidR="0072223A" w:rsidRPr="003B3550">
              <w:rPr>
                <w:bCs/>
                <w:sz w:val="28"/>
                <w:szCs w:val="28"/>
              </w:rPr>
              <w:t>по форме</w:t>
            </w:r>
            <w:r w:rsidRPr="003B3550">
              <w:rPr>
                <w:bCs/>
                <w:sz w:val="28"/>
                <w:szCs w:val="28"/>
              </w:rPr>
              <w:t xml:space="preserve"> приложения 6 к Требованиям к информации и отчетам по системе внутреннего контроля в сфере налогообложения</w:t>
            </w:r>
          </w:p>
        </w:tc>
        <w:tc>
          <w:tcPr>
            <w:tcW w:w="2749" w:type="dxa"/>
            <w:tcBorders>
              <w:top w:val="single" w:sz="4" w:space="0" w:color="auto"/>
              <w:left w:val="single" w:sz="4" w:space="0" w:color="auto"/>
              <w:bottom w:val="single" w:sz="4" w:space="0" w:color="auto"/>
              <w:right w:val="single" w:sz="4" w:space="0" w:color="auto"/>
            </w:tcBorders>
          </w:tcPr>
          <w:p w14:paraId="2366FC65" w14:textId="77777777" w:rsidR="00713F01" w:rsidRPr="003B3550" w:rsidRDefault="00713F01" w:rsidP="00713F01">
            <w:pPr>
              <w:pStyle w:val="pj"/>
              <w:rPr>
                <w:sz w:val="28"/>
                <w:szCs w:val="28"/>
              </w:rPr>
            </w:pPr>
          </w:p>
        </w:tc>
        <w:tc>
          <w:tcPr>
            <w:tcW w:w="1975" w:type="dxa"/>
            <w:tcBorders>
              <w:top w:val="single" w:sz="4" w:space="0" w:color="auto"/>
              <w:left w:val="single" w:sz="4" w:space="0" w:color="auto"/>
              <w:bottom w:val="single" w:sz="4" w:space="0" w:color="auto"/>
              <w:right w:val="single" w:sz="4" w:space="0" w:color="auto"/>
            </w:tcBorders>
          </w:tcPr>
          <w:p w14:paraId="40ED7E0A" w14:textId="77777777" w:rsidR="00713F01" w:rsidRPr="003B3550" w:rsidRDefault="00713F01" w:rsidP="00713F01">
            <w:pPr>
              <w:pStyle w:val="pj"/>
              <w:rPr>
                <w:sz w:val="28"/>
                <w:szCs w:val="28"/>
              </w:rPr>
            </w:pPr>
          </w:p>
        </w:tc>
        <w:tc>
          <w:tcPr>
            <w:tcW w:w="2225" w:type="dxa"/>
            <w:tcBorders>
              <w:top w:val="single" w:sz="4" w:space="0" w:color="auto"/>
              <w:left w:val="single" w:sz="4" w:space="0" w:color="auto"/>
              <w:bottom w:val="single" w:sz="4" w:space="0" w:color="auto"/>
              <w:right w:val="single" w:sz="4" w:space="0" w:color="auto"/>
            </w:tcBorders>
          </w:tcPr>
          <w:p w14:paraId="72092D2E" w14:textId="77777777" w:rsidR="00713F01" w:rsidRPr="003B3550" w:rsidRDefault="00713F01" w:rsidP="00713F01">
            <w:pPr>
              <w:pStyle w:val="pj"/>
              <w:rPr>
                <w:sz w:val="28"/>
                <w:szCs w:val="28"/>
              </w:rPr>
            </w:pPr>
          </w:p>
        </w:tc>
        <w:tc>
          <w:tcPr>
            <w:tcW w:w="2708" w:type="dxa"/>
            <w:tcBorders>
              <w:top w:val="single" w:sz="4" w:space="0" w:color="auto"/>
              <w:left w:val="single" w:sz="4" w:space="0" w:color="auto"/>
              <w:bottom w:val="single" w:sz="4" w:space="0" w:color="auto"/>
              <w:right w:val="single" w:sz="4" w:space="0" w:color="auto"/>
            </w:tcBorders>
          </w:tcPr>
          <w:p w14:paraId="65173EF6" w14:textId="77777777" w:rsidR="00713F01" w:rsidRPr="003B3550" w:rsidRDefault="00713F01" w:rsidP="00713F01">
            <w:pPr>
              <w:pStyle w:val="pj"/>
              <w:rPr>
                <w:sz w:val="28"/>
                <w:szCs w:val="28"/>
              </w:rPr>
            </w:pPr>
          </w:p>
        </w:tc>
      </w:tr>
      <w:bookmarkEnd w:id="6"/>
      <w:bookmarkEnd w:id="7"/>
    </w:tbl>
    <w:p w14:paraId="19E3D080" w14:textId="77777777" w:rsidR="006D21A3" w:rsidRPr="003B3550" w:rsidRDefault="006D21A3" w:rsidP="006D21A3">
      <w:pPr>
        <w:spacing w:after="0" w:line="240" w:lineRule="auto"/>
        <w:jc w:val="both"/>
        <w:outlineLvl w:val="2"/>
        <w:rPr>
          <w:rFonts w:ascii="Times New Roman" w:eastAsia="Times New Roman" w:hAnsi="Times New Roman" w:cs="Times New Roman"/>
          <w:bCs/>
          <w:sz w:val="28"/>
          <w:szCs w:val="28"/>
        </w:rPr>
      </w:pPr>
    </w:p>
    <w:p w14:paraId="53C286A8" w14:textId="77777777" w:rsidR="006D21A3" w:rsidRPr="003B3550" w:rsidRDefault="006D21A3" w:rsidP="006D21A3">
      <w:pPr>
        <w:tabs>
          <w:tab w:val="left" w:pos="5875"/>
        </w:tabs>
        <w:spacing w:after="0" w:line="240" w:lineRule="auto"/>
        <w:ind w:firstLine="851"/>
        <w:jc w:val="both"/>
        <w:rPr>
          <w:rFonts w:ascii="Times New Roman" w:eastAsia="Calibri" w:hAnsi="Times New Roman" w:cs="Times New Roman"/>
          <w:sz w:val="28"/>
          <w:szCs w:val="28"/>
        </w:rPr>
      </w:pPr>
      <w:r w:rsidRPr="003B3550">
        <w:rPr>
          <w:rFonts w:ascii="Times New Roman" w:eastAsia="Calibri" w:hAnsi="Times New Roman" w:cs="Times New Roman"/>
          <w:sz w:val="28"/>
          <w:szCs w:val="28"/>
        </w:rPr>
        <w:t>Подписано: ____________________ __________________ ___________</w:t>
      </w:r>
    </w:p>
    <w:p w14:paraId="68B4B1CC" w14:textId="77777777" w:rsidR="006D21A3" w:rsidRPr="003B3550" w:rsidRDefault="006D21A3" w:rsidP="00DD4DFE">
      <w:pPr>
        <w:spacing w:after="0" w:line="240" w:lineRule="auto"/>
        <w:ind w:firstLine="851"/>
        <w:rPr>
          <w:rFonts w:ascii="Times New Roman" w:eastAsia="Times New Roman" w:hAnsi="Times New Roman" w:cs="Times New Roman"/>
          <w:color w:val="000000"/>
          <w:sz w:val="28"/>
          <w:szCs w:val="28"/>
          <w:lang w:eastAsia="ru-RU"/>
        </w:rPr>
      </w:pPr>
      <w:r w:rsidRPr="003B3550">
        <w:rPr>
          <w:rFonts w:ascii="Times New Roman" w:eastAsia="Calibri" w:hAnsi="Times New Roman" w:cs="Times New Roman"/>
          <w:sz w:val="28"/>
          <w:szCs w:val="28"/>
        </w:rPr>
        <w:t>(фамилия, имя, отчество (</w:t>
      </w:r>
      <w:r w:rsidRPr="003B3550">
        <w:rPr>
          <w:rFonts w:ascii="Times New Roman" w:eastAsia="Calibri" w:hAnsi="Times New Roman" w:cs="Times New Roman"/>
          <w:bCs/>
          <w:sz w:val="28"/>
          <w:szCs w:val="28"/>
        </w:rPr>
        <w:t>если оно указано в документе, удостоверяющем личность</w:t>
      </w:r>
      <w:r w:rsidRPr="003B3550">
        <w:rPr>
          <w:rFonts w:ascii="Times New Roman" w:eastAsia="Calibri" w:hAnsi="Times New Roman" w:cs="Times New Roman"/>
          <w:sz w:val="28"/>
          <w:szCs w:val="28"/>
        </w:rPr>
        <w:t xml:space="preserve">)), должность и подпись лица, ответственного со стороны Комитета </w:t>
      </w:r>
      <w:r w:rsidRPr="003B3550">
        <w:rPr>
          <w:rFonts w:ascii="Times New Roman" w:eastAsia="Times New Roman" w:hAnsi="Times New Roman" w:cs="Times New Roman"/>
          <w:bCs/>
          <w:color w:val="000000"/>
          <w:sz w:val="28"/>
          <w:szCs w:val="28"/>
          <w:lang w:eastAsia="ru-RU"/>
        </w:rPr>
        <w:t>государственных доходов Министерства финансов Республики Казахстан</w:t>
      </w:r>
      <w:r w:rsidRPr="003B3550">
        <w:rPr>
          <w:rFonts w:ascii="Times New Roman" w:eastAsia="Calibri" w:hAnsi="Times New Roman" w:cs="Times New Roman"/>
          <w:sz w:val="28"/>
          <w:szCs w:val="28"/>
        </w:rPr>
        <w:t xml:space="preserve"> </w:t>
      </w:r>
    </w:p>
    <w:p w14:paraId="7715C5FC" w14:textId="77777777" w:rsidR="006D21A3" w:rsidRPr="003B3550" w:rsidRDefault="006D21A3" w:rsidP="006D21A3">
      <w:pPr>
        <w:spacing w:after="0" w:line="240" w:lineRule="auto"/>
        <w:ind w:firstLine="708"/>
        <w:rPr>
          <w:rFonts w:ascii="Times New Roman" w:eastAsia="Times New Roman" w:hAnsi="Times New Roman" w:cs="Times New Roman"/>
          <w:color w:val="000000"/>
          <w:sz w:val="28"/>
          <w:szCs w:val="28"/>
          <w:lang w:eastAsia="ru-RU"/>
        </w:rPr>
      </w:pPr>
    </w:p>
    <w:p w14:paraId="19593D73" w14:textId="77777777" w:rsidR="006D21A3" w:rsidRPr="003B3550" w:rsidRDefault="006D21A3" w:rsidP="006D21A3">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3B3550">
        <w:rPr>
          <w:rFonts w:ascii="Times New Roman" w:eastAsia="Times New Roman" w:hAnsi="Times New Roman" w:cs="Times New Roman"/>
          <w:bCs/>
          <w:color w:val="000000"/>
          <w:sz w:val="28"/>
          <w:szCs w:val="28"/>
          <w:lang w:eastAsia="ru-RU"/>
        </w:rPr>
        <w:t>Примечание:</w:t>
      </w:r>
    </w:p>
    <w:p w14:paraId="0F9723A5" w14:textId="77777777" w:rsidR="006D21A3" w:rsidRPr="003B3550" w:rsidRDefault="006D21A3" w:rsidP="006D21A3">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3B3550">
        <w:rPr>
          <w:rFonts w:ascii="Times New Roman" w:eastAsia="Times New Roman" w:hAnsi="Times New Roman" w:cs="Times New Roman"/>
          <w:bCs/>
          <w:color w:val="000000"/>
          <w:sz w:val="28"/>
          <w:szCs w:val="28"/>
          <w:lang w:eastAsia="ru-RU"/>
        </w:rPr>
        <w:t>*графа «Отметка Комитета государственных доходов Министерства финансов Республики Казахстан» проставляется путем указания слова «да» или «нет».</w:t>
      </w:r>
    </w:p>
    <w:p w14:paraId="44C77507" w14:textId="68D81C85" w:rsidR="00CF1BC1" w:rsidRPr="00174034" w:rsidRDefault="00713F01" w:rsidP="00713F01">
      <w:pPr>
        <w:spacing w:after="0" w:line="240" w:lineRule="auto"/>
        <w:ind w:right="-851"/>
        <w:rPr>
          <w:rFonts w:ascii="Times New Roman" w:eastAsia="Times New Roman" w:hAnsi="Times New Roman"/>
          <w:bCs/>
          <w:sz w:val="28"/>
          <w:szCs w:val="28"/>
          <w:bdr w:val="none" w:sz="0" w:space="0" w:color="auto" w:frame="1"/>
          <w:lang w:val="kk-KZ" w:eastAsia="ru-RU"/>
        </w:rPr>
      </w:pPr>
      <w:r w:rsidRPr="003B3550">
        <w:rPr>
          <w:rFonts w:ascii="Times New Roman" w:eastAsia="Times New Roman" w:hAnsi="Times New Roman" w:cs="Times New Roman"/>
          <w:bCs/>
          <w:color w:val="000000"/>
          <w:sz w:val="28"/>
          <w:szCs w:val="28"/>
          <w:lang w:eastAsia="ru-RU"/>
        </w:rPr>
        <w:lastRenderedPageBreak/>
        <w:t xml:space="preserve">          </w:t>
      </w:r>
      <w:r w:rsidR="006D21A3" w:rsidRPr="003B3550">
        <w:rPr>
          <w:rFonts w:ascii="Times New Roman" w:eastAsia="Times New Roman" w:hAnsi="Times New Roman" w:cs="Times New Roman"/>
          <w:bCs/>
          <w:color w:val="000000"/>
          <w:sz w:val="28"/>
          <w:szCs w:val="28"/>
          <w:lang w:eastAsia="ru-RU"/>
        </w:rPr>
        <w:t>**графа «Примечание Комитета государственных доходов Министерства финансов Республики Казахстан» заполняется с указанием несоответствий при проставлении отметки «нет».</w:t>
      </w:r>
      <w:r w:rsidR="006D21A3" w:rsidRPr="006D21A3">
        <w:rPr>
          <w:rFonts w:ascii="Times New Roman" w:eastAsia="Times New Roman" w:hAnsi="Times New Roman" w:cs="Times New Roman"/>
          <w:bCs/>
          <w:color w:val="000000"/>
          <w:sz w:val="28"/>
          <w:szCs w:val="28"/>
          <w:lang w:eastAsia="ru-RU"/>
        </w:rPr>
        <w:t xml:space="preserve"> </w:t>
      </w:r>
      <w:bookmarkEnd w:id="4"/>
      <w:bookmarkEnd w:id="5"/>
    </w:p>
    <w:sectPr w:rsidR="00CF1BC1" w:rsidRPr="00174034" w:rsidSect="00820C1E">
      <w:headerReference w:type="default" r:id="rId15"/>
      <w:pgSz w:w="16838" w:h="11906" w:orient="landscape"/>
      <w:pgMar w:top="0" w:right="1418" w:bottom="851"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1F6162" w16cex:dateUtc="2025-07-14T05:58:00Z"/>
  <w16cex:commentExtensible w16cex:durableId="2C1BCC51" w16cex:dateUtc="2025-07-11T12:45:00Z"/>
  <w16cex:commentExtensible w16cex:durableId="2C1F6516" w16cex:dateUtc="2025-07-14T06:14:00Z"/>
  <w16cex:commentExtensible w16cex:durableId="2C1F6540" w16cex:dateUtc="2025-07-14T06:15:00Z"/>
  <w16cex:commentExtensible w16cex:durableId="2C1F657A" w16cex:dateUtc="2025-07-14T06: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E3B84D" w16cid:durableId="2C10E457"/>
  <w16cid:commentId w16cid:paraId="23401A45" w16cid:durableId="2C1BCB7A"/>
  <w16cid:commentId w16cid:paraId="7C97C332" w16cid:durableId="2C10E458"/>
  <w16cid:commentId w16cid:paraId="664EFD6A" w16cid:durableId="2C1BCB7C"/>
  <w16cid:commentId w16cid:paraId="5551C07C" w16cid:durableId="2C10E45A"/>
  <w16cid:commentId w16cid:paraId="736B773B" w16cid:durableId="2C1BCB80"/>
  <w16cid:commentId w16cid:paraId="1B0F3D8C" w16cid:durableId="2C1F6162"/>
  <w16cid:commentId w16cid:paraId="5E60DDEA" w16cid:durableId="2C10E45D"/>
  <w16cid:commentId w16cid:paraId="7CCD8928" w16cid:durableId="2C1BCB86"/>
  <w16cid:commentId w16cid:paraId="452E3126" w16cid:durableId="2C10E45E"/>
  <w16cid:commentId w16cid:paraId="5B9CA9A2" w16cid:durableId="2C1BCB88"/>
  <w16cid:commentId w16cid:paraId="1820622A" w16cid:durableId="2C10E45F"/>
  <w16cid:commentId w16cid:paraId="79ED64A3" w16cid:durableId="2C1BCB8A"/>
  <w16cid:commentId w16cid:paraId="7F51E844" w16cid:durableId="2C10E460"/>
  <w16cid:commentId w16cid:paraId="78CC2E91" w16cid:durableId="2C1BCB8C"/>
  <w16cid:commentId w16cid:paraId="397212B6" w16cid:durableId="2C1BCC51"/>
  <w16cid:commentId w16cid:paraId="4FAB9F79" w16cid:durableId="2C10E463"/>
  <w16cid:commentId w16cid:paraId="2C7AAADC" w16cid:durableId="2C1BCB92"/>
  <w16cid:commentId w16cid:paraId="70F133DE" w16cid:durableId="2C10E465"/>
  <w16cid:commentId w16cid:paraId="0FF86B0A" w16cid:durableId="2C1BCB96"/>
  <w16cid:commentId w16cid:paraId="13166869" w16cid:durableId="2C10E468"/>
  <w16cid:commentId w16cid:paraId="4AF34AFB" w16cid:durableId="2C1BCB9E"/>
  <w16cid:commentId w16cid:paraId="5DB04EEC" w16cid:durableId="2C10E469"/>
  <w16cid:commentId w16cid:paraId="368683B9" w16cid:durableId="2C1BCBA0"/>
  <w16cid:commentId w16cid:paraId="4FD09836" w16cid:durableId="2C10E46A"/>
  <w16cid:commentId w16cid:paraId="6D14B13C" w16cid:durableId="2C1BCBA2"/>
  <w16cid:commentId w16cid:paraId="106C3FB7" w16cid:durableId="2C10E46B"/>
  <w16cid:commentId w16cid:paraId="600632FA" w16cid:durableId="2C1BCBA4"/>
  <w16cid:commentId w16cid:paraId="23D4F8C5" w16cid:durableId="2C10E46C"/>
  <w16cid:commentId w16cid:paraId="45C488AF" w16cid:durableId="2C1BCBA6"/>
  <w16cid:commentId w16cid:paraId="3C585444" w16cid:durableId="2C10E46D"/>
  <w16cid:commentId w16cid:paraId="7F9ED264" w16cid:durableId="2C1BCBA8"/>
  <w16cid:commentId w16cid:paraId="6B601F95" w16cid:durableId="2C1BCBA9"/>
  <w16cid:commentId w16cid:paraId="61A88259" w16cid:durableId="2C1BCBAA"/>
  <w16cid:commentId w16cid:paraId="23A57F1C" w16cid:durableId="2C10E46E"/>
  <w16cid:commentId w16cid:paraId="1A02B3D3" w16cid:durableId="2C1BCBAC"/>
  <w16cid:commentId w16cid:paraId="1F0A16D0" w16cid:durableId="2C10E46F"/>
  <w16cid:commentId w16cid:paraId="4F307DA5" w16cid:durableId="2C1BCBAE"/>
  <w16cid:commentId w16cid:paraId="6119E188" w16cid:durableId="2C10E470"/>
  <w16cid:commentId w16cid:paraId="25571850" w16cid:durableId="2C1BCBB0"/>
  <w16cid:commentId w16cid:paraId="38EE128C" w16cid:durableId="2C10E471"/>
  <w16cid:commentId w16cid:paraId="67704504" w16cid:durableId="2C1BCBB2"/>
  <w16cid:commentId w16cid:paraId="204A4D2B" w16cid:durableId="2C10E472"/>
  <w16cid:commentId w16cid:paraId="5E9A670B" w16cid:durableId="2C1BCBB4"/>
  <w16cid:commentId w16cid:paraId="5D7F28F6" w16cid:durableId="2C10E473"/>
  <w16cid:commentId w16cid:paraId="1A191606" w16cid:durableId="2C1BCBB6"/>
  <w16cid:commentId w16cid:paraId="72534400" w16cid:durableId="2C10E474"/>
  <w16cid:commentId w16cid:paraId="577C75B8" w16cid:durableId="2C1BCBB8"/>
  <w16cid:commentId w16cid:paraId="7F649DA5" w16cid:durableId="2C10E475"/>
  <w16cid:commentId w16cid:paraId="77F3F836" w16cid:durableId="2C1BCBBA"/>
  <w16cid:commentId w16cid:paraId="5200C7A3" w16cid:durableId="2C10E476"/>
  <w16cid:commentId w16cid:paraId="54AA8E8A" w16cid:durableId="2C1BCBBC"/>
  <w16cid:commentId w16cid:paraId="02F7AC6F" w16cid:durableId="2C10E477"/>
  <w16cid:commentId w16cid:paraId="25B0F200" w16cid:durableId="2C1BCBBE"/>
  <w16cid:commentId w16cid:paraId="5AA486AD" w16cid:durableId="2C1F6516"/>
  <w16cid:commentId w16cid:paraId="2C125339" w16cid:durableId="2C1F6540"/>
  <w16cid:commentId w16cid:paraId="33501085" w16cid:durableId="2C1F657A"/>
  <w16cid:commentId w16cid:paraId="729EC73B" w16cid:durableId="2C10E478"/>
  <w16cid:commentId w16cid:paraId="504E2962" w16cid:durableId="2C10E479"/>
  <w16cid:commentId w16cid:paraId="4C4F327A" w16cid:durableId="2C10E47A"/>
  <w16cid:commentId w16cid:paraId="61966440" w16cid:durableId="2C10E47B"/>
  <w16cid:commentId w16cid:paraId="6F5FE882" w16cid:durableId="2C10E47C"/>
  <w16cid:commentId w16cid:paraId="282BC8DE" w16cid:durableId="2C10E47D"/>
  <w16cid:commentId w16cid:paraId="6190C84F" w16cid:durableId="2C10E47E"/>
  <w16cid:commentId w16cid:paraId="24968098" w16cid:durableId="2C10E47F"/>
  <w16cid:commentId w16cid:paraId="0A616F78" w16cid:durableId="2C10E480"/>
  <w16cid:commentId w16cid:paraId="1F3EE65F" w16cid:durableId="2C10E481"/>
  <w16cid:commentId w16cid:paraId="56FE103B" w16cid:durableId="2C10E482"/>
  <w16cid:commentId w16cid:paraId="57641D52" w16cid:durableId="2C1BCBCA"/>
  <w16cid:commentId w16cid:paraId="60EEDEF2" w16cid:durableId="2C10E483"/>
  <w16cid:commentId w16cid:paraId="5B89A33B" w16cid:durableId="2C1BCBC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1EE3AF" w14:textId="77777777" w:rsidR="00AA3D08" w:rsidRDefault="00AA3D08" w:rsidP="009E3EC4">
      <w:pPr>
        <w:spacing w:after="0" w:line="240" w:lineRule="auto"/>
      </w:pPr>
      <w:r>
        <w:separator/>
      </w:r>
    </w:p>
  </w:endnote>
  <w:endnote w:type="continuationSeparator" w:id="0">
    <w:p w14:paraId="4AD277DC" w14:textId="77777777" w:rsidR="00AA3D08" w:rsidRDefault="00AA3D08" w:rsidP="009E3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CC"/>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6A8AB" w14:textId="77777777" w:rsidR="00621290" w:rsidRDefault="00621290">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8DFF5" w14:textId="77777777" w:rsidR="00621290" w:rsidRDefault="00621290">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1AE3B" w14:textId="77777777" w:rsidR="00621290" w:rsidRDefault="0062129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021B4" w14:textId="77777777" w:rsidR="00AA3D08" w:rsidRDefault="00AA3D08" w:rsidP="009E3EC4">
      <w:pPr>
        <w:spacing w:after="0" w:line="240" w:lineRule="auto"/>
      </w:pPr>
      <w:r>
        <w:separator/>
      </w:r>
    </w:p>
  </w:footnote>
  <w:footnote w:type="continuationSeparator" w:id="0">
    <w:p w14:paraId="763E627D" w14:textId="77777777" w:rsidR="00AA3D08" w:rsidRDefault="00AA3D08" w:rsidP="009E3E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FD46A" w14:textId="77777777" w:rsidR="00621290" w:rsidRDefault="00621290">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5984965"/>
      <w:docPartObj>
        <w:docPartGallery w:val="Page Numbers (Top of Page)"/>
        <w:docPartUnique/>
      </w:docPartObj>
    </w:sdtPr>
    <w:sdtEndPr/>
    <w:sdtContent>
      <w:p w14:paraId="5F087D72" w14:textId="6E15332E" w:rsidR="00621290" w:rsidRDefault="00621290">
        <w:pPr>
          <w:pStyle w:val="a8"/>
          <w:jc w:val="center"/>
        </w:pPr>
        <w:r w:rsidRPr="00165918">
          <w:rPr>
            <w:rFonts w:ascii="Times New Roman" w:hAnsi="Times New Roman" w:cs="Times New Roman"/>
            <w:sz w:val="28"/>
            <w:szCs w:val="28"/>
          </w:rPr>
          <w:fldChar w:fldCharType="begin"/>
        </w:r>
        <w:r w:rsidRPr="00165918">
          <w:rPr>
            <w:rFonts w:ascii="Times New Roman" w:hAnsi="Times New Roman" w:cs="Times New Roman"/>
            <w:sz w:val="28"/>
            <w:szCs w:val="28"/>
          </w:rPr>
          <w:instrText>PAGE   \* MERGEFORMAT</w:instrText>
        </w:r>
        <w:r w:rsidRPr="00165918">
          <w:rPr>
            <w:rFonts w:ascii="Times New Roman" w:hAnsi="Times New Roman" w:cs="Times New Roman"/>
            <w:sz w:val="28"/>
            <w:szCs w:val="28"/>
          </w:rPr>
          <w:fldChar w:fldCharType="separate"/>
        </w:r>
        <w:r w:rsidR="00C1470E">
          <w:rPr>
            <w:rFonts w:ascii="Times New Roman" w:hAnsi="Times New Roman" w:cs="Times New Roman"/>
            <w:noProof/>
            <w:sz w:val="28"/>
            <w:szCs w:val="28"/>
          </w:rPr>
          <w:t>410</w:t>
        </w:r>
        <w:r w:rsidRPr="00165918">
          <w:rPr>
            <w:rFonts w:ascii="Times New Roman" w:hAnsi="Times New Roman" w:cs="Times New Roman"/>
            <w:sz w:val="28"/>
            <w:szCs w:val="28"/>
          </w:rPr>
          <w:fldChar w:fldCharType="end"/>
        </w:r>
      </w:p>
    </w:sdtContent>
  </w:sdt>
  <w:p w14:paraId="63C1727A" w14:textId="77777777" w:rsidR="00621290" w:rsidRDefault="00621290">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6B62D" w14:textId="77777777" w:rsidR="00621290" w:rsidRDefault="00621290">
    <w:pPr>
      <w:pStyle w:val="a8"/>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9158090"/>
      <w:docPartObj>
        <w:docPartGallery w:val="Page Numbers (Top of Page)"/>
        <w:docPartUnique/>
      </w:docPartObj>
    </w:sdtPr>
    <w:sdtEndPr>
      <w:rPr>
        <w:rFonts w:ascii="Times New Roman" w:hAnsi="Times New Roman" w:cs="Times New Roman"/>
        <w:sz w:val="28"/>
        <w:szCs w:val="28"/>
      </w:rPr>
    </w:sdtEndPr>
    <w:sdtContent>
      <w:p w14:paraId="488E9AA4" w14:textId="4A343690" w:rsidR="00621290" w:rsidRPr="005D0A12" w:rsidRDefault="00621290">
        <w:pPr>
          <w:pStyle w:val="a8"/>
          <w:jc w:val="center"/>
          <w:rPr>
            <w:rFonts w:ascii="Times New Roman" w:hAnsi="Times New Roman" w:cs="Times New Roman"/>
            <w:sz w:val="28"/>
            <w:szCs w:val="28"/>
          </w:rPr>
        </w:pPr>
        <w:r w:rsidRPr="005D0A12">
          <w:rPr>
            <w:rFonts w:ascii="Times New Roman" w:hAnsi="Times New Roman" w:cs="Times New Roman"/>
            <w:sz w:val="28"/>
            <w:szCs w:val="28"/>
          </w:rPr>
          <w:fldChar w:fldCharType="begin"/>
        </w:r>
        <w:r w:rsidRPr="005D0A12">
          <w:rPr>
            <w:rFonts w:ascii="Times New Roman" w:hAnsi="Times New Roman" w:cs="Times New Roman"/>
            <w:sz w:val="28"/>
            <w:szCs w:val="28"/>
          </w:rPr>
          <w:instrText>PAGE   \* MERGEFORMAT</w:instrText>
        </w:r>
        <w:r w:rsidRPr="005D0A12">
          <w:rPr>
            <w:rFonts w:ascii="Times New Roman" w:hAnsi="Times New Roman" w:cs="Times New Roman"/>
            <w:sz w:val="28"/>
            <w:szCs w:val="28"/>
          </w:rPr>
          <w:fldChar w:fldCharType="separate"/>
        </w:r>
        <w:r w:rsidR="00C1470E">
          <w:rPr>
            <w:rFonts w:ascii="Times New Roman" w:hAnsi="Times New Roman" w:cs="Times New Roman"/>
            <w:noProof/>
            <w:sz w:val="28"/>
            <w:szCs w:val="28"/>
          </w:rPr>
          <w:t>412</w:t>
        </w:r>
        <w:r w:rsidRPr="005D0A12">
          <w:rPr>
            <w:rFonts w:ascii="Times New Roman" w:hAnsi="Times New Roman" w:cs="Times New Roman"/>
            <w:sz w:val="28"/>
            <w:szCs w:val="28"/>
          </w:rPr>
          <w:fldChar w:fldCharType="end"/>
        </w:r>
      </w:p>
    </w:sdtContent>
  </w:sdt>
  <w:p w14:paraId="21CF63D7" w14:textId="77777777" w:rsidR="00621290" w:rsidRDefault="00621290">
    <w:pPr>
      <w:pStyle w:val="a8"/>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300848109"/>
      <w:docPartObj>
        <w:docPartGallery w:val="Page Numbers (Top of Page)"/>
        <w:docPartUnique/>
      </w:docPartObj>
    </w:sdtPr>
    <w:sdtEndPr/>
    <w:sdtContent>
      <w:p w14:paraId="2D27DE70" w14:textId="4E6E026F" w:rsidR="00621290" w:rsidRPr="005D0A12" w:rsidRDefault="00621290">
        <w:pPr>
          <w:pStyle w:val="a8"/>
          <w:jc w:val="center"/>
          <w:rPr>
            <w:rFonts w:ascii="Times New Roman" w:hAnsi="Times New Roman" w:cs="Times New Roman"/>
            <w:sz w:val="28"/>
            <w:szCs w:val="28"/>
          </w:rPr>
        </w:pPr>
        <w:r w:rsidRPr="005D0A12">
          <w:rPr>
            <w:rFonts w:ascii="Times New Roman" w:hAnsi="Times New Roman" w:cs="Times New Roman"/>
            <w:sz w:val="28"/>
            <w:szCs w:val="28"/>
          </w:rPr>
          <w:fldChar w:fldCharType="begin"/>
        </w:r>
        <w:r w:rsidRPr="005D0A12">
          <w:rPr>
            <w:rFonts w:ascii="Times New Roman" w:hAnsi="Times New Roman" w:cs="Times New Roman"/>
            <w:sz w:val="28"/>
            <w:szCs w:val="28"/>
          </w:rPr>
          <w:instrText>PAGE   \* MERGEFORMAT</w:instrText>
        </w:r>
        <w:r w:rsidRPr="005D0A12">
          <w:rPr>
            <w:rFonts w:ascii="Times New Roman" w:hAnsi="Times New Roman" w:cs="Times New Roman"/>
            <w:sz w:val="28"/>
            <w:szCs w:val="28"/>
          </w:rPr>
          <w:fldChar w:fldCharType="separate"/>
        </w:r>
        <w:r w:rsidR="00C1470E">
          <w:rPr>
            <w:rFonts w:ascii="Times New Roman" w:hAnsi="Times New Roman" w:cs="Times New Roman"/>
            <w:noProof/>
            <w:sz w:val="28"/>
            <w:szCs w:val="28"/>
          </w:rPr>
          <w:t>438</w:t>
        </w:r>
        <w:r w:rsidRPr="005D0A12">
          <w:rPr>
            <w:rFonts w:ascii="Times New Roman" w:hAnsi="Times New Roman" w:cs="Times New Roman"/>
            <w:sz w:val="28"/>
            <w:szCs w:val="28"/>
          </w:rPr>
          <w:fldChar w:fldCharType="end"/>
        </w:r>
      </w:p>
    </w:sdtContent>
  </w:sdt>
  <w:p w14:paraId="6D8D2CA7" w14:textId="77777777" w:rsidR="00621290" w:rsidRDefault="0062129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19B2"/>
    <w:multiLevelType w:val="multilevel"/>
    <w:tmpl w:val="77D6D05E"/>
    <w:lvl w:ilvl="0">
      <w:start w:val="3"/>
      <w:numFmt w:val="decimal"/>
      <w:lvlText w:val="%1."/>
      <w:lvlJc w:val="left"/>
      <w:pPr>
        <w:ind w:left="432" w:hanging="432"/>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020B7BED"/>
    <w:multiLevelType w:val="hybridMultilevel"/>
    <w:tmpl w:val="0F44E76C"/>
    <w:lvl w:ilvl="0" w:tplc="E0C44E74">
      <w:start w:val="1"/>
      <w:numFmt w:val="bullet"/>
      <w:lvlText w:val=""/>
      <w:lvlJc w:val="left"/>
      <w:pPr>
        <w:ind w:left="720" w:hanging="360"/>
      </w:pPr>
      <w:rPr>
        <w:rFonts w:ascii="Times New Roman" w:hAnsi="Times New Roman"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385190"/>
    <w:multiLevelType w:val="multilevel"/>
    <w:tmpl w:val="EABA9ED0"/>
    <w:lvl w:ilvl="0">
      <w:start w:val="1"/>
      <w:numFmt w:val="decimal"/>
      <w:lvlText w:val="%1."/>
      <w:lvlJc w:val="left"/>
      <w:pPr>
        <w:ind w:left="113" w:hanging="113"/>
      </w:pPr>
      <w:rPr>
        <w:rFonts w:hint="default"/>
      </w:rPr>
    </w:lvl>
    <w:lvl w:ilvl="1">
      <w:start w:val="1"/>
      <w:numFmt w:val="decimal"/>
      <w:lvlText w:val="%1.%2."/>
      <w:lvlJc w:val="left"/>
      <w:pPr>
        <w:ind w:left="792" w:hanging="432"/>
      </w:pPr>
      <w:rPr>
        <w:rFonts w:cs="Times New Roman" w:hint="default"/>
      </w:rPr>
    </w:lvl>
    <w:lvl w:ilvl="2">
      <w:start w:val="1"/>
      <w:numFmt w:val="decimal"/>
      <w:lvlText w:val="%3.2."/>
      <w:lvlJc w:val="left"/>
      <w:pPr>
        <w:ind w:left="206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0A772551"/>
    <w:multiLevelType w:val="multilevel"/>
    <w:tmpl w:val="7BD2BCD4"/>
    <w:lvl w:ilvl="0">
      <w:start w:val="3"/>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C413B93"/>
    <w:multiLevelType w:val="hybridMultilevel"/>
    <w:tmpl w:val="4CDE3426"/>
    <w:lvl w:ilvl="0" w:tplc="CF6AD02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0CB10468"/>
    <w:multiLevelType w:val="hybridMultilevel"/>
    <w:tmpl w:val="C950768C"/>
    <w:lvl w:ilvl="0" w:tplc="65DE598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1B8B6282"/>
    <w:multiLevelType w:val="hybridMultilevel"/>
    <w:tmpl w:val="4CD4F9CE"/>
    <w:lvl w:ilvl="0" w:tplc="C2F4AD34">
      <w:start w:val="1"/>
      <w:numFmt w:val="decimal"/>
      <w:lvlText w:val="%1)"/>
      <w:lvlJc w:val="left"/>
      <w:pPr>
        <w:ind w:left="1057" w:hanging="360"/>
      </w:pPr>
      <w:rPr>
        <w:rFonts w:hint="defaul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7" w15:restartNumberingAfterBreak="0">
    <w:nsid w:val="207C6744"/>
    <w:multiLevelType w:val="hybridMultilevel"/>
    <w:tmpl w:val="D5B89E30"/>
    <w:lvl w:ilvl="0" w:tplc="E0C44E74">
      <w:start w:val="1"/>
      <w:numFmt w:val="bullet"/>
      <w:lvlText w:val=""/>
      <w:lvlJc w:val="left"/>
      <w:pPr>
        <w:ind w:left="720" w:hanging="360"/>
      </w:pPr>
      <w:rPr>
        <w:rFonts w:ascii="Times New Roman" w:hAnsi="Times New Roman"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6B06196"/>
    <w:multiLevelType w:val="hybridMultilevel"/>
    <w:tmpl w:val="F312C0B4"/>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A1352FA"/>
    <w:multiLevelType w:val="hybridMultilevel"/>
    <w:tmpl w:val="0CFC9306"/>
    <w:lvl w:ilvl="0" w:tplc="E0C44E74">
      <w:start w:val="1"/>
      <w:numFmt w:val="bullet"/>
      <w:lvlText w:val=""/>
      <w:lvlJc w:val="left"/>
      <w:pPr>
        <w:ind w:left="795" w:hanging="360"/>
      </w:pPr>
      <w:rPr>
        <w:rFonts w:ascii="Times New Roman" w:hAnsi="Times New Roman" w:hint="default"/>
        <w:b w:val="0"/>
        <w:i w:val="0"/>
        <w:sz w:val="28"/>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0" w15:restartNumberingAfterBreak="0">
    <w:nsid w:val="2C433CBB"/>
    <w:multiLevelType w:val="hybridMultilevel"/>
    <w:tmpl w:val="3306DC4C"/>
    <w:lvl w:ilvl="0" w:tplc="04190011">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30D46F52"/>
    <w:multiLevelType w:val="hybridMultilevel"/>
    <w:tmpl w:val="DC0E9070"/>
    <w:lvl w:ilvl="0" w:tplc="CF6AD024">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B6F2723"/>
    <w:multiLevelType w:val="hybridMultilevel"/>
    <w:tmpl w:val="48F65F28"/>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0B863E2"/>
    <w:multiLevelType w:val="multilevel"/>
    <w:tmpl w:val="4134F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CC4A0F"/>
    <w:multiLevelType w:val="hybridMultilevel"/>
    <w:tmpl w:val="CACEEA6E"/>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4D76500"/>
    <w:multiLevelType w:val="hybridMultilevel"/>
    <w:tmpl w:val="2652785A"/>
    <w:lvl w:ilvl="0" w:tplc="030664B6">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6" w15:restartNumberingAfterBreak="0">
    <w:nsid w:val="67230478"/>
    <w:multiLevelType w:val="hybridMultilevel"/>
    <w:tmpl w:val="BF6AD2B4"/>
    <w:lvl w:ilvl="0" w:tplc="CD96727E">
      <w:start w:val="1"/>
      <w:numFmt w:val="decimal"/>
      <w:lvlText w:val="%1."/>
      <w:lvlJc w:val="left"/>
      <w:pPr>
        <w:ind w:left="1069" w:hanging="360"/>
      </w:pPr>
      <w:rPr>
        <w:rFonts w:ascii="Times New Roman" w:hAnsi="Times New Roman" w:cs="Times New Roman"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EAE5B8A"/>
    <w:multiLevelType w:val="hybridMultilevel"/>
    <w:tmpl w:val="3306DC4C"/>
    <w:lvl w:ilvl="0" w:tplc="04190011">
      <w:start w:val="1"/>
      <w:numFmt w:val="decimal"/>
      <w:lvlText w:val="%1)"/>
      <w:lvlJc w:val="left"/>
      <w:pPr>
        <w:ind w:left="643"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78F21EFF"/>
    <w:multiLevelType w:val="hybridMultilevel"/>
    <w:tmpl w:val="3DA42F36"/>
    <w:lvl w:ilvl="0" w:tplc="7E3AD84E">
      <w:start w:val="1"/>
      <w:numFmt w:val="decimal"/>
      <w:lvlText w:val="%1."/>
      <w:lvlJc w:val="left"/>
      <w:pPr>
        <w:ind w:left="720" w:hanging="360"/>
      </w:pPr>
      <w:rPr>
        <w:rFonts w:ascii="Times New Roman" w:hAnsi="Times New Roman" w:cs="Times New Roman"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F36040A"/>
    <w:multiLevelType w:val="hybridMultilevel"/>
    <w:tmpl w:val="B1382EE8"/>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11"/>
  </w:num>
  <w:num w:numId="4">
    <w:abstractNumId w:val="4"/>
  </w:num>
  <w:num w:numId="5">
    <w:abstractNumId w:val="12"/>
  </w:num>
  <w:num w:numId="6">
    <w:abstractNumId w:val="8"/>
  </w:num>
  <w:num w:numId="7">
    <w:abstractNumId w:val="1"/>
  </w:num>
  <w:num w:numId="8">
    <w:abstractNumId w:val="9"/>
  </w:num>
  <w:num w:numId="9">
    <w:abstractNumId w:val="7"/>
  </w:num>
  <w:num w:numId="10">
    <w:abstractNumId w:val="6"/>
  </w:num>
  <w:num w:numId="11">
    <w:abstractNumId w:val="2"/>
  </w:num>
  <w:num w:numId="12">
    <w:abstractNumId w:val="0"/>
  </w:num>
  <w:num w:numId="13">
    <w:abstractNumId w:val="5"/>
  </w:num>
  <w:num w:numId="14">
    <w:abstractNumId w:val="10"/>
  </w:num>
  <w:num w:numId="15">
    <w:abstractNumId w:val="17"/>
  </w:num>
  <w:num w:numId="16">
    <w:abstractNumId w:val="15"/>
  </w:num>
  <w:num w:numId="17">
    <w:abstractNumId w:val="16"/>
  </w:num>
  <w:num w:numId="18">
    <w:abstractNumId w:val="18"/>
  </w:num>
  <w:num w:numId="19">
    <w:abstractNumId w:val="3"/>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17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364"/>
    <w:rsid w:val="000007E9"/>
    <w:rsid w:val="00000C4F"/>
    <w:rsid w:val="0000310D"/>
    <w:rsid w:val="000107BC"/>
    <w:rsid w:val="000160F7"/>
    <w:rsid w:val="000204F1"/>
    <w:rsid w:val="00022AB3"/>
    <w:rsid w:val="000316B7"/>
    <w:rsid w:val="00032FB0"/>
    <w:rsid w:val="000332FC"/>
    <w:rsid w:val="000342F3"/>
    <w:rsid w:val="000352DF"/>
    <w:rsid w:val="00040296"/>
    <w:rsid w:val="00055C7E"/>
    <w:rsid w:val="00063356"/>
    <w:rsid w:val="000A2FA7"/>
    <w:rsid w:val="000B0C11"/>
    <w:rsid w:val="000B4A81"/>
    <w:rsid w:val="000C06E0"/>
    <w:rsid w:val="000C31AB"/>
    <w:rsid w:val="000C39AA"/>
    <w:rsid w:val="000C5E6E"/>
    <w:rsid w:val="000D389D"/>
    <w:rsid w:val="000E49A5"/>
    <w:rsid w:val="000F1D8C"/>
    <w:rsid w:val="000F52C3"/>
    <w:rsid w:val="00101E54"/>
    <w:rsid w:val="00103A9A"/>
    <w:rsid w:val="001118B8"/>
    <w:rsid w:val="001131C0"/>
    <w:rsid w:val="00123451"/>
    <w:rsid w:val="00131F52"/>
    <w:rsid w:val="00136D0A"/>
    <w:rsid w:val="0013704E"/>
    <w:rsid w:val="00141773"/>
    <w:rsid w:val="001423D6"/>
    <w:rsid w:val="00143DF5"/>
    <w:rsid w:val="0015436D"/>
    <w:rsid w:val="001549F8"/>
    <w:rsid w:val="001572C8"/>
    <w:rsid w:val="00165918"/>
    <w:rsid w:val="00172577"/>
    <w:rsid w:val="00174034"/>
    <w:rsid w:val="001867D4"/>
    <w:rsid w:val="001A2017"/>
    <w:rsid w:val="001A22C7"/>
    <w:rsid w:val="001A30C9"/>
    <w:rsid w:val="001A4A5B"/>
    <w:rsid w:val="001B1753"/>
    <w:rsid w:val="001B1D78"/>
    <w:rsid w:val="001B5022"/>
    <w:rsid w:val="001D1E17"/>
    <w:rsid w:val="001E1883"/>
    <w:rsid w:val="001E30A5"/>
    <w:rsid w:val="001E506E"/>
    <w:rsid w:val="001F10C0"/>
    <w:rsid w:val="001F561C"/>
    <w:rsid w:val="0021382F"/>
    <w:rsid w:val="002147D2"/>
    <w:rsid w:val="00231BDD"/>
    <w:rsid w:val="0024124C"/>
    <w:rsid w:val="00241820"/>
    <w:rsid w:val="002434F6"/>
    <w:rsid w:val="0024766D"/>
    <w:rsid w:val="00252431"/>
    <w:rsid w:val="0025464D"/>
    <w:rsid w:val="00257854"/>
    <w:rsid w:val="00263C0D"/>
    <w:rsid w:val="00271C0C"/>
    <w:rsid w:val="002764D0"/>
    <w:rsid w:val="002806C1"/>
    <w:rsid w:val="00281C87"/>
    <w:rsid w:val="00295C3E"/>
    <w:rsid w:val="002A39E1"/>
    <w:rsid w:val="002C6B8C"/>
    <w:rsid w:val="002D2117"/>
    <w:rsid w:val="002D2471"/>
    <w:rsid w:val="002D272B"/>
    <w:rsid w:val="002D7725"/>
    <w:rsid w:val="002F5AA7"/>
    <w:rsid w:val="003033C3"/>
    <w:rsid w:val="00303E0A"/>
    <w:rsid w:val="00316C12"/>
    <w:rsid w:val="00340442"/>
    <w:rsid w:val="003427D4"/>
    <w:rsid w:val="003504FF"/>
    <w:rsid w:val="00351BF8"/>
    <w:rsid w:val="003541FE"/>
    <w:rsid w:val="00361BF1"/>
    <w:rsid w:val="00370F3B"/>
    <w:rsid w:val="003753B1"/>
    <w:rsid w:val="00385C9E"/>
    <w:rsid w:val="0038614B"/>
    <w:rsid w:val="00397204"/>
    <w:rsid w:val="003A192C"/>
    <w:rsid w:val="003A2DAA"/>
    <w:rsid w:val="003A49B3"/>
    <w:rsid w:val="003B0903"/>
    <w:rsid w:val="003B3550"/>
    <w:rsid w:val="003C2D36"/>
    <w:rsid w:val="003C6FE3"/>
    <w:rsid w:val="003D3044"/>
    <w:rsid w:val="003D5A43"/>
    <w:rsid w:val="003D6FB1"/>
    <w:rsid w:val="003D7D7E"/>
    <w:rsid w:val="003E4AFA"/>
    <w:rsid w:val="003E52C8"/>
    <w:rsid w:val="003F2C63"/>
    <w:rsid w:val="003F7FC1"/>
    <w:rsid w:val="004013B7"/>
    <w:rsid w:val="00407F2A"/>
    <w:rsid w:val="00410187"/>
    <w:rsid w:val="00413550"/>
    <w:rsid w:val="00423FBA"/>
    <w:rsid w:val="00441A0C"/>
    <w:rsid w:val="00447F35"/>
    <w:rsid w:val="00450BD4"/>
    <w:rsid w:val="00452F57"/>
    <w:rsid w:val="004537AB"/>
    <w:rsid w:val="00465462"/>
    <w:rsid w:val="004673FA"/>
    <w:rsid w:val="00471941"/>
    <w:rsid w:val="004724BF"/>
    <w:rsid w:val="004755A0"/>
    <w:rsid w:val="00475BED"/>
    <w:rsid w:val="00481B02"/>
    <w:rsid w:val="00490397"/>
    <w:rsid w:val="004A284E"/>
    <w:rsid w:val="004A53E6"/>
    <w:rsid w:val="004A6C5F"/>
    <w:rsid w:val="004C5D5C"/>
    <w:rsid w:val="004E1D0B"/>
    <w:rsid w:val="004F162B"/>
    <w:rsid w:val="00504736"/>
    <w:rsid w:val="00520925"/>
    <w:rsid w:val="00520D67"/>
    <w:rsid w:val="00523B74"/>
    <w:rsid w:val="005321CF"/>
    <w:rsid w:val="0054522E"/>
    <w:rsid w:val="00547284"/>
    <w:rsid w:val="005528AD"/>
    <w:rsid w:val="00557C0B"/>
    <w:rsid w:val="00560C46"/>
    <w:rsid w:val="00564803"/>
    <w:rsid w:val="005667F1"/>
    <w:rsid w:val="00572602"/>
    <w:rsid w:val="00574700"/>
    <w:rsid w:val="00580250"/>
    <w:rsid w:val="0058133A"/>
    <w:rsid w:val="005821DF"/>
    <w:rsid w:val="00582835"/>
    <w:rsid w:val="00582AD1"/>
    <w:rsid w:val="00585219"/>
    <w:rsid w:val="00585B3C"/>
    <w:rsid w:val="005A09FE"/>
    <w:rsid w:val="005B70BD"/>
    <w:rsid w:val="005C7256"/>
    <w:rsid w:val="005D0A12"/>
    <w:rsid w:val="005D61A9"/>
    <w:rsid w:val="005F2A7A"/>
    <w:rsid w:val="005F4A64"/>
    <w:rsid w:val="005F5764"/>
    <w:rsid w:val="005F6D68"/>
    <w:rsid w:val="006020BA"/>
    <w:rsid w:val="006047BE"/>
    <w:rsid w:val="006057F5"/>
    <w:rsid w:val="0060700A"/>
    <w:rsid w:val="006134BB"/>
    <w:rsid w:val="00617B06"/>
    <w:rsid w:val="00621290"/>
    <w:rsid w:val="00630C68"/>
    <w:rsid w:val="00680744"/>
    <w:rsid w:val="0068562F"/>
    <w:rsid w:val="006B0364"/>
    <w:rsid w:val="006C4105"/>
    <w:rsid w:val="006C4DA8"/>
    <w:rsid w:val="006D21A3"/>
    <w:rsid w:val="006D58E4"/>
    <w:rsid w:val="006D5D41"/>
    <w:rsid w:val="006D71EC"/>
    <w:rsid w:val="006E2B64"/>
    <w:rsid w:val="006E57FE"/>
    <w:rsid w:val="006F6827"/>
    <w:rsid w:val="00712BEE"/>
    <w:rsid w:val="00713F01"/>
    <w:rsid w:val="00715514"/>
    <w:rsid w:val="00715E1B"/>
    <w:rsid w:val="0072223A"/>
    <w:rsid w:val="007228CF"/>
    <w:rsid w:val="0073174A"/>
    <w:rsid w:val="007328A1"/>
    <w:rsid w:val="00734C17"/>
    <w:rsid w:val="007473DA"/>
    <w:rsid w:val="00765F85"/>
    <w:rsid w:val="007673E1"/>
    <w:rsid w:val="00787A6D"/>
    <w:rsid w:val="0079032D"/>
    <w:rsid w:val="0079496C"/>
    <w:rsid w:val="00797F33"/>
    <w:rsid w:val="007A471A"/>
    <w:rsid w:val="007C6AAF"/>
    <w:rsid w:val="007D0BF9"/>
    <w:rsid w:val="007E33EE"/>
    <w:rsid w:val="007E5E50"/>
    <w:rsid w:val="007E67FD"/>
    <w:rsid w:val="007F6A1C"/>
    <w:rsid w:val="007F6CA7"/>
    <w:rsid w:val="007F7562"/>
    <w:rsid w:val="00800841"/>
    <w:rsid w:val="00804601"/>
    <w:rsid w:val="00804FFF"/>
    <w:rsid w:val="00806B20"/>
    <w:rsid w:val="00807B15"/>
    <w:rsid w:val="00814530"/>
    <w:rsid w:val="0081661E"/>
    <w:rsid w:val="00820233"/>
    <w:rsid w:val="00820C1E"/>
    <w:rsid w:val="00824C45"/>
    <w:rsid w:val="00834C18"/>
    <w:rsid w:val="00835403"/>
    <w:rsid w:val="008354F9"/>
    <w:rsid w:val="00842482"/>
    <w:rsid w:val="00842875"/>
    <w:rsid w:val="00842D96"/>
    <w:rsid w:val="00855348"/>
    <w:rsid w:val="00863B3A"/>
    <w:rsid w:val="00865087"/>
    <w:rsid w:val="00866EA4"/>
    <w:rsid w:val="00880FB7"/>
    <w:rsid w:val="008826AF"/>
    <w:rsid w:val="00887CB4"/>
    <w:rsid w:val="008A6310"/>
    <w:rsid w:val="008B639E"/>
    <w:rsid w:val="008C0206"/>
    <w:rsid w:val="008C0FAA"/>
    <w:rsid w:val="008D04BE"/>
    <w:rsid w:val="008D4D9E"/>
    <w:rsid w:val="008F5513"/>
    <w:rsid w:val="008F66A8"/>
    <w:rsid w:val="0090485F"/>
    <w:rsid w:val="0090617B"/>
    <w:rsid w:val="00911BB4"/>
    <w:rsid w:val="00926222"/>
    <w:rsid w:val="009348D5"/>
    <w:rsid w:val="00943321"/>
    <w:rsid w:val="00946EFF"/>
    <w:rsid w:val="0094746D"/>
    <w:rsid w:val="00955613"/>
    <w:rsid w:val="00972692"/>
    <w:rsid w:val="00985C22"/>
    <w:rsid w:val="009B18DB"/>
    <w:rsid w:val="009B5D91"/>
    <w:rsid w:val="009B75F9"/>
    <w:rsid w:val="009B7626"/>
    <w:rsid w:val="009D7763"/>
    <w:rsid w:val="009E3EC4"/>
    <w:rsid w:val="009F384E"/>
    <w:rsid w:val="00A04A68"/>
    <w:rsid w:val="00A059EB"/>
    <w:rsid w:val="00A062B9"/>
    <w:rsid w:val="00A06A26"/>
    <w:rsid w:val="00A143EA"/>
    <w:rsid w:val="00A167EA"/>
    <w:rsid w:val="00A244CD"/>
    <w:rsid w:val="00A25B26"/>
    <w:rsid w:val="00A44EDA"/>
    <w:rsid w:val="00A47F16"/>
    <w:rsid w:val="00A5007B"/>
    <w:rsid w:val="00A7268A"/>
    <w:rsid w:val="00A75AED"/>
    <w:rsid w:val="00A7642A"/>
    <w:rsid w:val="00A86E8D"/>
    <w:rsid w:val="00A87046"/>
    <w:rsid w:val="00A907CB"/>
    <w:rsid w:val="00A91138"/>
    <w:rsid w:val="00A942F9"/>
    <w:rsid w:val="00AA3349"/>
    <w:rsid w:val="00AA3D08"/>
    <w:rsid w:val="00AA6413"/>
    <w:rsid w:val="00AB0172"/>
    <w:rsid w:val="00AB40F5"/>
    <w:rsid w:val="00AB4D66"/>
    <w:rsid w:val="00AB698F"/>
    <w:rsid w:val="00AC14CD"/>
    <w:rsid w:val="00AC3CF7"/>
    <w:rsid w:val="00AD2689"/>
    <w:rsid w:val="00AD4164"/>
    <w:rsid w:val="00AE64B2"/>
    <w:rsid w:val="00B01AA6"/>
    <w:rsid w:val="00B15FC0"/>
    <w:rsid w:val="00B168C3"/>
    <w:rsid w:val="00B208D3"/>
    <w:rsid w:val="00B2148E"/>
    <w:rsid w:val="00B21690"/>
    <w:rsid w:val="00B27D32"/>
    <w:rsid w:val="00B30096"/>
    <w:rsid w:val="00B41128"/>
    <w:rsid w:val="00B53C5B"/>
    <w:rsid w:val="00B60680"/>
    <w:rsid w:val="00B62584"/>
    <w:rsid w:val="00B67836"/>
    <w:rsid w:val="00B724F6"/>
    <w:rsid w:val="00B74BE6"/>
    <w:rsid w:val="00B93B9D"/>
    <w:rsid w:val="00B97F9B"/>
    <w:rsid w:val="00BA138D"/>
    <w:rsid w:val="00BA567C"/>
    <w:rsid w:val="00BB5475"/>
    <w:rsid w:val="00BC1DAF"/>
    <w:rsid w:val="00BD2AFF"/>
    <w:rsid w:val="00BE04EB"/>
    <w:rsid w:val="00BE5B2C"/>
    <w:rsid w:val="00BE64F0"/>
    <w:rsid w:val="00BF559D"/>
    <w:rsid w:val="00C105FA"/>
    <w:rsid w:val="00C119D8"/>
    <w:rsid w:val="00C11DB7"/>
    <w:rsid w:val="00C13662"/>
    <w:rsid w:val="00C1470E"/>
    <w:rsid w:val="00C177A9"/>
    <w:rsid w:val="00C35FB1"/>
    <w:rsid w:val="00C36912"/>
    <w:rsid w:val="00C3697E"/>
    <w:rsid w:val="00C37F73"/>
    <w:rsid w:val="00C405D9"/>
    <w:rsid w:val="00C44D2E"/>
    <w:rsid w:val="00C45D23"/>
    <w:rsid w:val="00C51411"/>
    <w:rsid w:val="00C531B8"/>
    <w:rsid w:val="00C56F4E"/>
    <w:rsid w:val="00C75844"/>
    <w:rsid w:val="00C810B6"/>
    <w:rsid w:val="00C84344"/>
    <w:rsid w:val="00C87224"/>
    <w:rsid w:val="00C93194"/>
    <w:rsid w:val="00C9767B"/>
    <w:rsid w:val="00CA673C"/>
    <w:rsid w:val="00CA6C64"/>
    <w:rsid w:val="00CA79D9"/>
    <w:rsid w:val="00CB49A2"/>
    <w:rsid w:val="00CB770C"/>
    <w:rsid w:val="00CC4FB0"/>
    <w:rsid w:val="00CD082B"/>
    <w:rsid w:val="00CE2450"/>
    <w:rsid w:val="00CF0EE3"/>
    <w:rsid w:val="00CF1BC1"/>
    <w:rsid w:val="00CF6FE1"/>
    <w:rsid w:val="00CF73A0"/>
    <w:rsid w:val="00D0592A"/>
    <w:rsid w:val="00D077B6"/>
    <w:rsid w:val="00D138A7"/>
    <w:rsid w:val="00D154E7"/>
    <w:rsid w:val="00D15F19"/>
    <w:rsid w:val="00D23425"/>
    <w:rsid w:val="00D25A06"/>
    <w:rsid w:val="00D3147B"/>
    <w:rsid w:val="00D44A12"/>
    <w:rsid w:val="00D547C3"/>
    <w:rsid w:val="00D55B5D"/>
    <w:rsid w:val="00D55DF5"/>
    <w:rsid w:val="00D63D47"/>
    <w:rsid w:val="00D81350"/>
    <w:rsid w:val="00D83F64"/>
    <w:rsid w:val="00D8747F"/>
    <w:rsid w:val="00DC4339"/>
    <w:rsid w:val="00DD4DFE"/>
    <w:rsid w:val="00DF33A9"/>
    <w:rsid w:val="00DF4334"/>
    <w:rsid w:val="00DF50B3"/>
    <w:rsid w:val="00E00280"/>
    <w:rsid w:val="00E029C7"/>
    <w:rsid w:val="00E03902"/>
    <w:rsid w:val="00E03A2E"/>
    <w:rsid w:val="00E05D66"/>
    <w:rsid w:val="00E0638E"/>
    <w:rsid w:val="00E212BB"/>
    <w:rsid w:val="00E32257"/>
    <w:rsid w:val="00E43C51"/>
    <w:rsid w:val="00E54DFB"/>
    <w:rsid w:val="00E57202"/>
    <w:rsid w:val="00E61972"/>
    <w:rsid w:val="00E72D25"/>
    <w:rsid w:val="00E72E57"/>
    <w:rsid w:val="00E803D6"/>
    <w:rsid w:val="00E8795C"/>
    <w:rsid w:val="00E923F4"/>
    <w:rsid w:val="00E96DE1"/>
    <w:rsid w:val="00EA197F"/>
    <w:rsid w:val="00EA6393"/>
    <w:rsid w:val="00EA6AE4"/>
    <w:rsid w:val="00EB0483"/>
    <w:rsid w:val="00EB49EE"/>
    <w:rsid w:val="00EC3CDA"/>
    <w:rsid w:val="00EC53E8"/>
    <w:rsid w:val="00EC5B3C"/>
    <w:rsid w:val="00ED499E"/>
    <w:rsid w:val="00ED7432"/>
    <w:rsid w:val="00EE0609"/>
    <w:rsid w:val="00EE66C3"/>
    <w:rsid w:val="00F01CC1"/>
    <w:rsid w:val="00F041F5"/>
    <w:rsid w:val="00F06C42"/>
    <w:rsid w:val="00F21CFB"/>
    <w:rsid w:val="00F25845"/>
    <w:rsid w:val="00F27E08"/>
    <w:rsid w:val="00F36F34"/>
    <w:rsid w:val="00F41D62"/>
    <w:rsid w:val="00F54ADA"/>
    <w:rsid w:val="00F54B0A"/>
    <w:rsid w:val="00F6240B"/>
    <w:rsid w:val="00F62847"/>
    <w:rsid w:val="00F70F52"/>
    <w:rsid w:val="00F726CA"/>
    <w:rsid w:val="00F738CC"/>
    <w:rsid w:val="00F768C0"/>
    <w:rsid w:val="00F76AE8"/>
    <w:rsid w:val="00F76B93"/>
    <w:rsid w:val="00F84799"/>
    <w:rsid w:val="00F8488F"/>
    <w:rsid w:val="00F9389B"/>
    <w:rsid w:val="00F977EE"/>
    <w:rsid w:val="00FA707B"/>
    <w:rsid w:val="00FA7FC8"/>
    <w:rsid w:val="00FB6CD1"/>
    <w:rsid w:val="00FB73EB"/>
    <w:rsid w:val="00FC550F"/>
    <w:rsid w:val="00FD0051"/>
    <w:rsid w:val="00FD0978"/>
    <w:rsid w:val="00FD75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38897B"/>
  <w15:docId w15:val="{42D37360-4366-45BC-8571-F81F3C041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903"/>
  </w:style>
  <w:style w:type="paragraph" w:styleId="1">
    <w:name w:val="heading 1"/>
    <w:basedOn w:val="a"/>
    <w:next w:val="a"/>
    <w:link w:val="10"/>
    <w:uiPriority w:val="9"/>
    <w:qFormat/>
    <w:rsid w:val="0060700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60700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2">
    <w:name w:val="Сетка таблицы22"/>
    <w:basedOn w:val="a1"/>
    <w:next w:val="a3"/>
    <w:uiPriority w:val="39"/>
    <w:rsid w:val="0050473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5047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маркированный,Citation List,Heading1,Colorful List - Accent 11,N_List Paragraph,Bullet Number,List Paragraph (numbered (a)),Use Case List Paragraph,NUMBERED PARAGRAPH,List Paragraph 1,strich,2nd Tier Header,Маркированный,Маркер,Bullet List"/>
    <w:basedOn w:val="a"/>
    <w:link w:val="a5"/>
    <w:uiPriority w:val="34"/>
    <w:qFormat/>
    <w:rsid w:val="00504736"/>
    <w:pPr>
      <w:ind w:left="720"/>
      <w:contextualSpacing/>
    </w:pPr>
  </w:style>
  <w:style w:type="paragraph" w:styleId="a6">
    <w:name w:val="Balloon Text"/>
    <w:basedOn w:val="a"/>
    <w:link w:val="a7"/>
    <w:uiPriority w:val="99"/>
    <w:semiHidden/>
    <w:unhideWhenUsed/>
    <w:rsid w:val="002A39E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A39E1"/>
    <w:rPr>
      <w:rFonts w:ascii="Segoe UI" w:hAnsi="Segoe UI" w:cs="Segoe UI"/>
      <w:sz w:val="18"/>
      <w:szCs w:val="18"/>
    </w:rPr>
  </w:style>
  <w:style w:type="paragraph" w:styleId="a8">
    <w:name w:val="header"/>
    <w:basedOn w:val="a"/>
    <w:link w:val="a9"/>
    <w:uiPriority w:val="99"/>
    <w:unhideWhenUsed/>
    <w:rsid w:val="009E3EC4"/>
    <w:pPr>
      <w:tabs>
        <w:tab w:val="center" w:pos="4844"/>
        <w:tab w:val="right" w:pos="9689"/>
      </w:tabs>
      <w:spacing w:after="0" w:line="240" w:lineRule="auto"/>
    </w:pPr>
  </w:style>
  <w:style w:type="character" w:customStyle="1" w:styleId="a9">
    <w:name w:val="Верхний колонтитул Знак"/>
    <w:basedOn w:val="a0"/>
    <w:link w:val="a8"/>
    <w:uiPriority w:val="99"/>
    <w:rsid w:val="009E3EC4"/>
  </w:style>
  <w:style w:type="paragraph" w:styleId="aa">
    <w:name w:val="footer"/>
    <w:basedOn w:val="a"/>
    <w:link w:val="ab"/>
    <w:uiPriority w:val="99"/>
    <w:unhideWhenUsed/>
    <w:rsid w:val="009E3EC4"/>
    <w:pPr>
      <w:tabs>
        <w:tab w:val="center" w:pos="4844"/>
        <w:tab w:val="right" w:pos="9689"/>
      </w:tabs>
      <w:spacing w:after="0" w:line="240" w:lineRule="auto"/>
    </w:pPr>
  </w:style>
  <w:style w:type="character" w:customStyle="1" w:styleId="ab">
    <w:name w:val="Нижний колонтитул Знак"/>
    <w:basedOn w:val="a0"/>
    <w:link w:val="aa"/>
    <w:uiPriority w:val="99"/>
    <w:rsid w:val="009E3EC4"/>
  </w:style>
  <w:style w:type="character" w:customStyle="1" w:styleId="a5">
    <w:name w:val="Абзац списка Знак"/>
    <w:aliases w:val="маркированный Знак,Citation List Знак,Heading1 Знак,Colorful List - Accent 11 Знак,N_List Paragraph Знак,Bullet Number Знак,List Paragraph (numbered (a)) Знак,Use Case List Paragraph Знак,NUMBERED PARAGRAPH Знак,List Paragraph 1 Знак"/>
    <w:link w:val="a4"/>
    <w:uiPriority w:val="34"/>
    <w:qFormat/>
    <w:locked/>
    <w:rsid w:val="0060700A"/>
  </w:style>
  <w:style w:type="character" w:customStyle="1" w:styleId="10">
    <w:name w:val="Заголовок 1 Знак"/>
    <w:basedOn w:val="a0"/>
    <w:link w:val="1"/>
    <w:uiPriority w:val="9"/>
    <w:rsid w:val="0060700A"/>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rsid w:val="0060700A"/>
    <w:rPr>
      <w:rFonts w:ascii="Times New Roman" w:eastAsia="Times New Roman" w:hAnsi="Times New Roman" w:cs="Times New Roman"/>
      <w:b/>
      <w:bCs/>
      <w:sz w:val="27"/>
      <w:szCs w:val="27"/>
      <w:lang w:eastAsia="ru-RU"/>
    </w:rPr>
  </w:style>
  <w:style w:type="paragraph" w:customStyle="1" w:styleId="pj">
    <w:name w:val="pj"/>
    <w:basedOn w:val="a"/>
    <w:qFormat/>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60700A"/>
  </w:style>
  <w:style w:type="character" w:customStyle="1" w:styleId="s0">
    <w:name w:val="s0"/>
    <w:basedOn w:val="a0"/>
    <w:rsid w:val="0060700A"/>
  </w:style>
  <w:style w:type="paragraph" w:customStyle="1" w:styleId="pji">
    <w:name w:val="pji"/>
    <w:basedOn w:val="a"/>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rmal (Web)"/>
    <w:aliases w:val="Знак Знак Знак Знак Зн,Знак Знак1 Знак,Знак Знак1 Знак Знак,Знак4,Знак4 Знак,Знак4 Знак Знак,Обычный (Web),Обычный (Web)1,Обычный (веб) Знак Знак Знак,Обычный (веб) Знак Знак Знак Знак,Обычный (веб) Знак Знак1,Обычный (веб) Знак1"/>
    <w:basedOn w:val="a"/>
    <w:link w:val="ad"/>
    <w:uiPriority w:val="99"/>
    <w:unhideWhenUsed/>
    <w:qFormat/>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c">
    <w:name w:val="pc"/>
    <w:basedOn w:val="a"/>
    <w:uiPriority w:val="99"/>
    <w:rsid w:val="0060700A"/>
    <w:pPr>
      <w:spacing w:after="0" w:line="240" w:lineRule="auto"/>
      <w:jc w:val="center"/>
    </w:pPr>
    <w:rPr>
      <w:rFonts w:ascii="Times New Roman" w:eastAsiaTheme="minorEastAsia" w:hAnsi="Times New Roman" w:cs="Times New Roman"/>
      <w:color w:val="000000"/>
      <w:sz w:val="24"/>
      <w:szCs w:val="24"/>
      <w:lang w:eastAsia="ru-RU"/>
    </w:rPr>
  </w:style>
  <w:style w:type="paragraph" w:customStyle="1" w:styleId="pr">
    <w:name w:val="pr"/>
    <w:basedOn w:val="a"/>
    <w:rsid w:val="0060700A"/>
    <w:pPr>
      <w:spacing w:after="0" w:line="240" w:lineRule="auto"/>
      <w:jc w:val="right"/>
    </w:pPr>
    <w:rPr>
      <w:rFonts w:ascii="Times New Roman" w:eastAsiaTheme="minorEastAsia" w:hAnsi="Times New Roman" w:cs="Times New Roman"/>
      <w:color w:val="000000"/>
      <w:sz w:val="24"/>
      <w:szCs w:val="24"/>
      <w:lang w:eastAsia="ru-RU"/>
    </w:rPr>
  </w:style>
  <w:style w:type="character" w:styleId="ae">
    <w:name w:val="annotation reference"/>
    <w:basedOn w:val="a0"/>
    <w:uiPriority w:val="99"/>
    <w:semiHidden/>
    <w:unhideWhenUsed/>
    <w:rsid w:val="0060700A"/>
    <w:rPr>
      <w:sz w:val="16"/>
      <w:szCs w:val="16"/>
    </w:rPr>
  </w:style>
  <w:style w:type="paragraph" w:styleId="af">
    <w:name w:val="annotation text"/>
    <w:basedOn w:val="a"/>
    <w:link w:val="af0"/>
    <w:uiPriority w:val="99"/>
    <w:unhideWhenUsed/>
    <w:rsid w:val="0060700A"/>
    <w:pPr>
      <w:spacing w:line="240" w:lineRule="auto"/>
    </w:pPr>
    <w:rPr>
      <w:sz w:val="20"/>
      <w:szCs w:val="20"/>
    </w:rPr>
  </w:style>
  <w:style w:type="character" w:customStyle="1" w:styleId="af0">
    <w:name w:val="Текст примечания Знак"/>
    <w:basedOn w:val="a0"/>
    <w:link w:val="af"/>
    <w:uiPriority w:val="99"/>
    <w:rsid w:val="0060700A"/>
    <w:rPr>
      <w:sz w:val="20"/>
      <w:szCs w:val="20"/>
    </w:rPr>
  </w:style>
  <w:style w:type="paragraph" w:styleId="af1">
    <w:name w:val="annotation subject"/>
    <w:basedOn w:val="af"/>
    <w:next w:val="af"/>
    <w:link w:val="af2"/>
    <w:uiPriority w:val="99"/>
    <w:semiHidden/>
    <w:unhideWhenUsed/>
    <w:rsid w:val="0060700A"/>
    <w:rPr>
      <w:b/>
      <w:bCs/>
    </w:rPr>
  </w:style>
  <w:style w:type="character" w:customStyle="1" w:styleId="af2">
    <w:name w:val="Тема примечания Знак"/>
    <w:basedOn w:val="af0"/>
    <w:link w:val="af1"/>
    <w:uiPriority w:val="99"/>
    <w:semiHidden/>
    <w:rsid w:val="0060700A"/>
    <w:rPr>
      <w:b/>
      <w:bCs/>
      <w:sz w:val="20"/>
      <w:szCs w:val="20"/>
    </w:rPr>
  </w:style>
  <w:style w:type="character" w:styleId="af3">
    <w:name w:val="Hyperlink"/>
    <w:basedOn w:val="a0"/>
    <w:uiPriority w:val="99"/>
    <w:unhideWhenUsed/>
    <w:rsid w:val="0060700A"/>
    <w:rPr>
      <w:color w:val="0563C1" w:themeColor="hyperlink"/>
      <w:u w:val="single"/>
    </w:rPr>
  </w:style>
  <w:style w:type="table" w:customStyle="1" w:styleId="11">
    <w:name w:val="Сетка таблицы1"/>
    <w:basedOn w:val="a1"/>
    <w:next w:val="a3"/>
    <w:uiPriority w:val="39"/>
    <w:rsid w:val="00607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60700A"/>
  </w:style>
  <w:style w:type="character" w:customStyle="1" w:styleId="af4">
    <w:name w:val="a"/>
    <w:basedOn w:val="a0"/>
    <w:rsid w:val="0060700A"/>
  </w:style>
  <w:style w:type="character" w:customStyle="1" w:styleId="s3">
    <w:name w:val="s3"/>
    <w:basedOn w:val="a0"/>
    <w:rsid w:val="0060700A"/>
  </w:style>
  <w:style w:type="character" w:customStyle="1" w:styleId="s9">
    <w:name w:val="s9"/>
    <w:basedOn w:val="a0"/>
    <w:rsid w:val="0060700A"/>
  </w:style>
  <w:style w:type="table" w:customStyle="1" w:styleId="2">
    <w:name w:val="Сетка таблицы2"/>
    <w:basedOn w:val="a1"/>
    <w:next w:val="a3"/>
    <w:uiPriority w:val="59"/>
    <w:rsid w:val="00607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Слабая ссылка1"/>
    <w:basedOn w:val="a0"/>
    <w:uiPriority w:val="31"/>
    <w:qFormat/>
    <w:rsid w:val="0060700A"/>
    <w:rPr>
      <w:smallCaps/>
      <w:color w:val="5A5A5A"/>
    </w:rPr>
  </w:style>
  <w:style w:type="character" w:customStyle="1" w:styleId="s2">
    <w:name w:val="s2"/>
    <w:basedOn w:val="a0"/>
    <w:rsid w:val="0060700A"/>
  </w:style>
  <w:style w:type="paragraph" w:styleId="af5">
    <w:name w:val="Revision"/>
    <w:hidden/>
    <w:uiPriority w:val="99"/>
    <w:semiHidden/>
    <w:rsid w:val="0060700A"/>
    <w:pPr>
      <w:spacing w:after="0" w:line="240" w:lineRule="auto"/>
    </w:pPr>
  </w:style>
  <w:style w:type="paragraph" w:styleId="af6">
    <w:name w:val="No Spacing"/>
    <w:aliases w:val="мелкий,Без интервала1,мой рабочий,Обя,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No Spacing2,ААА"/>
    <w:link w:val="af7"/>
    <w:uiPriority w:val="1"/>
    <w:qFormat/>
    <w:rsid w:val="0060700A"/>
    <w:pPr>
      <w:spacing w:after="0" w:line="240" w:lineRule="auto"/>
    </w:pPr>
    <w:rPr>
      <w:rFonts w:ascii="Times New Roman" w:eastAsia="Times New Roman" w:hAnsi="Times New Roman" w:cs="Times New Roman"/>
      <w:sz w:val="24"/>
      <w:szCs w:val="24"/>
      <w:lang w:eastAsia="ru-RU"/>
    </w:rPr>
  </w:style>
  <w:style w:type="character" w:customStyle="1" w:styleId="af7">
    <w:name w:val="Без интервала Знак"/>
    <w:aliases w:val="мелкий Знак,Без интервала1 Знак,мой рабочий Знак,Обя Знак,норма Знак,Айгерим Знак,Без интервала11 Знак,свой Знак,14 TNR Знак,МОЙ СТИЛЬ Знак,No Spacing1 Знак,Без интеБез интервала Знак,исполнитель Знак,No Spacing11 Знак,Елжан Знак"/>
    <w:basedOn w:val="a0"/>
    <w:link w:val="af6"/>
    <w:uiPriority w:val="1"/>
    <w:qFormat/>
    <w:rsid w:val="0060700A"/>
    <w:rPr>
      <w:rFonts w:ascii="Times New Roman" w:eastAsia="Times New Roman" w:hAnsi="Times New Roman" w:cs="Times New Roman"/>
      <w:sz w:val="24"/>
      <w:szCs w:val="24"/>
      <w:lang w:eastAsia="ru-RU"/>
    </w:rPr>
  </w:style>
  <w:style w:type="table" w:customStyle="1" w:styleId="110">
    <w:name w:val="Сетка таблицы11"/>
    <w:basedOn w:val="a1"/>
    <w:next w:val="a3"/>
    <w:uiPriority w:val="39"/>
    <w:rsid w:val="00607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ubtle Reference"/>
    <w:basedOn w:val="a0"/>
    <w:uiPriority w:val="31"/>
    <w:qFormat/>
    <w:rsid w:val="0060700A"/>
    <w:rPr>
      <w:smallCaps/>
      <w:color w:val="5A5A5A" w:themeColor="text1" w:themeTint="A5"/>
    </w:rPr>
  </w:style>
  <w:style w:type="character" w:customStyle="1" w:styleId="ad">
    <w:name w:val="Обычный (веб) Знак"/>
    <w:aliases w:val="Знак Знак Знак Знак Зн Знак,Знак Знак1 Знак Знак1,Знак Знак1 Знак Знак Знак,Знак4 Знак1,Знак4 Знак Знак1,Знак4 Знак Знак Знак,Обычный (Web) Знак,Обычный (Web)1 Знак,Обычный (веб) Знак Знак Знак Знак1,Обычный (веб) Знак Знак1 Знак"/>
    <w:link w:val="ac"/>
    <w:uiPriority w:val="99"/>
    <w:locked/>
    <w:rsid w:val="0060700A"/>
    <w:rPr>
      <w:rFonts w:ascii="Times New Roman" w:eastAsia="Times New Roman" w:hAnsi="Times New Roman" w:cs="Times New Roman"/>
      <w:sz w:val="24"/>
      <w:szCs w:val="24"/>
      <w:lang w:eastAsia="ru-RU"/>
    </w:rPr>
  </w:style>
  <w:style w:type="character" w:customStyle="1" w:styleId="2ERG">
    <w:name w:val="Текст табл.2 (ERG) Знак"/>
    <w:basedOn w:val="a0"/>
    <w:link w:val="2ERG0"/>
    <w:uiPriority w:val="22"/>
    <w:locked/>
    <w:rsid w:val="0060700A"/>
    <w:rPr>
      <w:rFonts w:ascii="Times New Roman" w:hAnsi="Times New Roman" w:cs="Times New Roman"/>
      <w:sz w:val="20"/>
      <w:szCs w:val="20"/>
    </w:rPr>
  </w:style>
  <w:style w:type="paragraph" w:customStyle="1" w:styleId="2ERG0">
    <w:name w:val="Текст табл.2 (ERG)"/>
    <w:basedOn w:val="a"/>
    <w:link w:val="2ERG"/>
    <w:uiPriority w:val="22"/>
    <w:qFormat/>
    <w:rsid w:val="0060700A"/>
    <w:pPr>
      <w:suppressAutoHyphens/>
      <w:spacing w:after="0" w:line="240" w:lineRule="auto"/>
      <w:contextualSpacing/>
    </w:pPr>
    <w:rPr>
      <w:rFonts w:ascii="Times New Roman" w:hAnsi="Times New Roman" w:cs="Times New Roman"/>
      <w:sz w:val="20"/>
      <w:szCs w:val="20"/>
    </w:rPr>
  </w:style>
  <w:style w:type="paragraph" w:customStyle="1" w:styleId="pf0">
    <w:name w:val="pf0"/>
    <w:basedOn w:val="a"/>
    <w:uiPriority w:val="99"/>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f01">
    <w:name w:val="cf01"/>
    <w:basedOn w:val="a0"/>
    <w:rsid w:val="0060700A"/>
    <w:rPr>
      <w:rFonts w:ascii="Segoe UI" w:hAnsi="Segoe UI" w:cs="Segoe UI" w:hint="default"/>
      <w:sz w:val="18"/>
      <w:szCs w:val="18"/>
    </w:rPr>
  </w:style>
  <w:style w:type="character" w:styleId="af9">
    <w:name w:val="FollowedHyperlink"/>
    <w:basedOn w:val="a0"/>
    <w:uiPriority w:val="99"/>
    <w:semiHidden/>
    <w:unhideWhenUsed/>
    <w:qFormat/>
    <w:rsid w:val="0060700A"/>
    <w:rPr>
      <w:color w:val="954F72"/>
      <w:u w:val="single"/>
    </w:rPr>
  </w:style>
  <w:style w:type="table" w:customStyle="1" w:styleId="4">
    <w:name w:val="Сетка таблицы4"/>
    <w:basedOn w:val="a1"/>
    <w:next w:val="a3"/>
    <w:uiPriority w:val="39"/>
    <w:rsid w:val="0060700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0">
    <w:name w:val="font0"/>
    <w:basedOn w:val="a"/>
    <w:rsid w:val="0060700A"/>
    <w:pPr>
      <w:spacing w:before="100" w:beforeAutospacing="1" w:after="100" w:afterAutospacing="1" w:line="240" w:lineRule="auto"/>
    </w:pPr>
    <w:rPr>
      <w:rFonts w:ascii="Calibri" w:eastAsia="Times New Roman" w:hAnsi="Calibri" w:cs="Calibri"/>
      <w:color w:val="000000"/>
      <w:sz w:val="24"/>
      <w:szCs w:val="24"/>
      <w:lang w:eastAsia="ru-RU"/>
    </w:rPr>
  </w:style>
  <w:style w:type="paragraph" w:customStyle="1" w:styleId="font1">
    <w:name w:val="font1"/>
    <w:basedOn w:val="a"/>
    <w:rsid w:val="0060700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2">
    <w:name w:val="font2"/>
    <w:basedOn w:val="a"/>
    <w:rsid w:val="0060700A"/>
    <w:pPr>
      <w:spacing w:before="100" w:beforeAutospacing="1" w:after="100" w:afterAutospacing="1" w:line="240" w:lineRule="auto"/>
    </w:pPr>
    <w:rPr>
      <w:rFonts w:ascii="Wingdings 2" w:eastAsia="Times New Roman" w:hAnsi="Wingdings 2" w:cs="Times New Roman"/>
      <w:color w:val="000000"/>
      <w:sz w:val="24"/>
      <w:szCs w:val="24"/>
      <w:lang w:eastAsia="ru-RU"/>
    </w:rPr>
  </w:style>
  <w:style w:type="paragraph" w:customStyle="1" w:styleId="font3">
    <w:name w:val="font3"/>
    <w:basedOn w:val="a"/>
    <w:rsid w:val="0060700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4">
    <w:name w:val="font4"/>
    <w:basedOn w:val="a"/>
    <w:rsid w:val="0060700A"/>
    <w:pPr>
      <w:spacing w:before="100" w:beforeAutospacing="1" w:after="100" w:afterAutospacing="1" w:line="240" w:lineRule="auto"/>
    </w:pPr>
    <w:rPr>
      <w:rFonts w:ascii="Wingdings 2" w:eastAsia="Times New Roman" w:hAnsi="Wingdings 2" w:cs="Times New Roman"/>
      <w:color w:val="000000"/>
      <w:sz w:val="24"/>
      <w:szCs w:val="24"/>
      <w:lang w:eastAsia="ru-RU"/>
    </w:rPr>
  </w:style>
  <w:style w:type="paragraph" w:customStyle="1" w:styleId="font5">
    <w:name w:val="font5"/>
    <w:basedOn w:val="a"/>
    <w:rsid w:val="0060700A"/>
    <w:pPr>
      <w:spacing w:before="100" w:beforeAutospacing="1" w:after="100" w:afterAutospacing="1" w:line="240" w:lineRule="auto"/>
    </w:pPr>
    <w:rPr>
      <w:rFonts w:ascii="Wingdings 2" w:eastAsia="Times New Roman" w:hAnsi="Wingdings 2" w:cs="Times New Roman"/>
      <w:color w:val="000000"/>
      <w:sz w:val="24"/>
      <w:szCs w:val="24"/>
      <w:lang w:eastAsia="ru-RU"/>
    </w:rPr>
  </w:style>
  <w:style w:type="paragraph" w:customStyle="1" w:styleId="font6">
    <w:name w:val="font6"/>
    <w:basedOn w:val="a"/>
    <w:rsid w:val="0060700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7">
    <w:name w:val="font7"/>
    <w:basedOn w:val="a"/>
    <w:rsid w:val="0060700A"/>
    <w:pPr>
      <w:spacing w:before="100" w:beforeAutospacing="1" w:after="100" w:afterAutospacing="1" w:line="240" w:lineRule="auto"/>
    </w:pPr>
    <w:rPr>
      <w:rFonts w:ascii="Calibri" w:eastAsia="Times New Roman" w:hAnsi="Calibri" w:cs="Calibri"/>
      <w:color w:val="000000"/>
      <w:sz w:val="24"/>
      <w:szCs w:val="24"/>
      <w:lang w:eastAsia="ru-RU"/>
    </w:rPr>
  </w:style>
  <w:style w:type="paragraph" w:customStyle="1" w:styleId="font8">
    <w:name w:val="font8"/>
    <w:basedOn w:val="a"/>
    <w:rsid w:val="0060700A"/>
    <w:pPr>
      <w:spacing w:before="100" w:beforeAutospacing="1" w:after="100" w:afterAutospacing="1" w:line="240" w:lineRule="auto"/>
    </w:pPr>
    <w:rPr>
      <w:rFonts w:ascii="Calibri" w:eastAsia="Times New Roman" w:hAnsi="Calibri" w:cs="Calibri"/>
      <w:color w:val="000000"/>
      <w:sz w:val="24"/>
      <w:szCs w:val="24"/>
      <w:lang w:eastAsia="ru-RU"/>
    </w:rPr>
  </w:style>
  <w:style w:type="paragraph" w:customStyle="1" w:styleId="et2">
    <w:name w:val="et2"/>
    <w:basedOn w:val="a"/>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t4">
    <w:name w:val="et4"/>
    <w:basedOn w:val="a"/>
    <w:rsid w:val="0060700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et5">
    <w:name w:val="et5"/>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7">
    <w:name w:val="et7"/>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8">
    <w:name w:val="et8"/>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9">
    <w:name w:val="et9"/>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eastAsia="ru-RU"/>
    </w:rPr>
  </w:style>
  <w:style w:type="paragraph" w:customStyle="1" w:styleId="et10">
    <w:name w:val="et10"/>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12">
    <w:name w:val="et12"/>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13">
    <w:name w:val="et13"/>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eastAsia="ru-RU"/>
    </w:rPr>
  </w:style>
  <w:style w:type="paragraph" w:customStyle="1" w:styleId="et14">
    <w:name w:val="et14"/>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eastAsia="ru-RU"/>
    </w:rPr>
  </w:style>
  <w:style w:type="paragraph" w:customStyle="1" w:styleId="et15">
    <w:name w:val="et15"/>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et16">
    <w:name w:val="et16"/>
    <w:basedOn w:val="a"/>
    <w:rsid w:val="0060700A"/>
    <w:pPr>
      <w:pBdr>
        <w:top w:val="single" w:sz="8" w:space="0" w:color="000000"/>
        <w:left w:val="single" w:sz="8" w:space="0" w:color="000000"/>
        <w:bottom w:val="single" w:sz="8" w:space="0" w:color="000000"/>
        <w:right w:val="single" w:sz="8" w:space="0" w:color="000000"/>
      </w:pBdr>
      <w:shd w:val="clear" w:color="auto"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17">
    <w:name w:val="et17"/>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18">
    <w:name w:val="et18"/>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20">
    <w:name w:val="et20"/>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3">
    <w:name w:val="xl63"/>
    <w:basedOn w:val="a"/>
    <w:rsid w:val="0060700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4">
    <w:name w:val="xl64"/>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65">
    <w:name w:val="xl65"/>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6">
    <w:name w:val="xl66"/>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67">
    <w:name w:val="xl67"/>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68">
    <w:name w:val="xl68"/>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36"/>
      <w:szCs w:val="36"/>
      <w:lang w:val="en-US"/>
    </w:rPr>
  </w:style>
  <w:style w:type="paragraph" w:customStyle="1" w:styleId="xl69">
    <w:name w:val="xl69"/>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70">
    <w:name w:val="xl70"/>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71">
    <w:name w:val="xl71"/>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36"/>
      <w:szCs w:val="36"/>
      <w:lang w:val="en-US"/>
    </w:rPr>
  </w:style>
  <w:style w:type="paragraph" w:customStyle="1" w:styleId="xl72">
    <w:name w:val="xl72"/>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val="en-US"/>
    </w:rPr>
  </w:style>
  <w:style w:type="paragraph" w:customStyle="1" w:styleId="xl73">
    <w:name w:val="xl73"/>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val="en-US"/>
    </w:rPr>
  </w:style>
  <w:style w:type="paragraph" w:customStyle="1" w:styleId="xl74">
    <w:name w:val="xl74"/>
    <w:basedOn w:val="a"/>
    <w:rsid w:val="006070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val="en-US"/>
    </w:rPr>
  </w:style>
  <w:style w:type="paragraph" w:customStyle="1" w:styleId="xl75">
    <w:name w:val="xl75"/>
    <w:basedOn w:val="a"/>
    <w:rsid w:val="006070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val="en-US"/>
    </w:rPr>
  </w:style>
  <w:style w:type="paragraph" w:customStyle="1" w:styleId="xl76">
    <w:name w:val="xl76"/>
    <w:basedOn w:val="a"/>
    <w:rsid w:val="0060700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77">
    <w:name w:val="xl77"/>
    <w:basedOn w:val="a"/>
    <w:rsid w:val="0060700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78">
    <w:name w:val="xl78"/>
    <w:basedOn w:val="a"/>
    <w:rsid w:val="0060700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79">
    <w:name w:val="xl79"/>
    <w:basedOn w:val="a"/>
    <w:rsid w:val="0060700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val="en-US"/>
    </w:rPr>
  </w:style>
  <w:style w:type="paragraph" w:customStyle="1" w:styleId="xl80">
    <w:name w:val="xl80"/>
    <w:basedOn w:val="a"/>
    <w:rsid w:val="0060700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table" w:customStyle="1" w:styleId="111">
    <w:name w:val="Сетка таблицы111"/>
    <w:basedOn w:val="a1"/>
    <w:next w:val="a3"/>
    <w:uiPriority w:val="39"/>
    <w:rsid w:val="006D21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3"/>
    <w:uiPriority w:val="39"/>
    <w:rsid w:val="00E96D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basedOn w:val="a0"/>
    <w:uiPriority w:val="22"/>
    <w:qFormat/>
    <w:rsid w:val="00EB49EE"/>
    <w:rPr>
      <w:b/>
      <w:bCs/>
    </w:rPr>
  </w:style>
  <w:style w:type="character" w:customStyle="1" w:styleId="v1s2">
    <w:name w:val="v1s2"/>
    <w:basedOn w:val="a0"/>
    <w:rsid w:val="001B1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21478">
      <w:bodyDiv w:val="1"/>
      <w:marLeft w:val="0"/>
      <w:marRight w:val="0"/>
      <w:marTop w:val="0"/>
      <w:marBottom w:val="0"/>
      <w:divBdr>
        <w:top w:val="none" w:sz="0" w:space="0" w:color="auto"/>
        <w:left w:val="none" w:sz="0" w:space="0" w:color="auto"/>
        <w:bottom w:val="none" w:sz="0" w:space="0" w:color="auto"/>
        <w:right w:val="none" w:sz="0" w:space="0" w:color="auto"/>
      </w:divBdr>
    </w:div>
    <w:div w:id="116342157">
      <w:bodyDiv w:val="1"/>
      <w:marLeft w:val="0"/>
      <w:marRight w:val="0"/>
      <w:marTop w:val="0"/>
      <w:marBottom w:val="0"/>
      <w:divBdr>
        <w:top w:val="none" w:sz="0" w:space="0" w:color="auto"/>
        <w:left w:val="none" w:sz="0" w:space="0" w:color="auto"/>
        <w:bottom w:val="none" w:sz="0" w:space="0" w:color="auto"/>
        <w:right w:val="none" w:sz="0" w:space="0" w:color="auto"/>
      </w:divBdr>
    </w:div>
    <w:div w:id="859125938">
      <w:bodyDiv w:val="1"/>
      <w:marLeft w:val="0"/>
      <w:marRight w:val="0"/>
      <w:marTop w:val="0"/>
      <w:marBottom w:val="0"/>
      <w:divBdr>
        <w:top w:val="none" w:sz="0" w:space="0" w:color="auto"/>
        <w:left w:val="none" w:sz="0" w:space="0" w:color="auto"/>
        <w:bottom w:val="none" w:sz="0" w:space="0" w:color="auto"/>
        <w:right w:val="none" w:sz="0" w:space="0" w:color="auto"/>
      </w:divBdr>
    </w:div>
    <w:div w:id="1787846263">
      <w:bodyDiv w:val="1"/>
      <w:marLeft w:val="0"/>
      <w:marRight w:val="0"/>
      <w:marTop w:val="0"/>
      <w:marBottom w:val="0"/>
      <w:divBdr>
        <w:top w:val="none" w:sz="0" w:space="0" w:color="auto"/>
        <w:left w:val="none" w:sz="0" w:space="0" w:color="auto"/>
        <w:bottom w:val="none" w:sz="0" w:space="0" w:color="auto"/>
        <w:right w:val="none" w:sz="0" w:space="0" w:color="auto"/>
      </w:divBdr>
    </w:div>
    <w:div w:id="199467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942F23-DDA1-4B32-96C2-CEF5DC1DF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34</Pages>
  <Words>5148</Words>
  <Characters>29347</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Ертаева Меруерт Ерланқызы</dc:creator>
  <cp:lastModifiedBy>Куаныш Аблаевич Бельгибаев</cp:lastModifiedBy>
  <cp:revision>7</cp:revision>
  <cp:lastPrinted>2025-07-28T05:32:00Z</cp:lastPrinted>
  <dcterms:created xsi:type="dcterms:W3CDTF">2025-08-08T07:27:00Z</dcterms:created>
  <dcterms:modified xsi:type="dcterms:W3CDTF">2025-08-12T11:16:00Z</dcterms:modified>
</cp:coreProperties>
</file>